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023"/>
      </w:tblGrid>
      <w:tr w:rsidR="00A338EC" w14:paraId="13F1DE3A" w14:textId="77777777" w:rsidTr="00A338EC">
        <w:tc>
          <w:tcPr>
            <w:tcW w:w="4390" w:type="dxa"/>
          </w:tcPr>
          <w:p w14:paraId="5560A184" w14:textId="77777777" w:rsidR="00A338EC" w:rsidRDefault="00A338EC" w:rsidP="00A338EC">
            <w:pPr>
              <w:pStyle w:val="Bodytext20"/>
              <w:tabs>
                <w:tab w:val="left" w:pos="4336"/>
              </w:tabs>
              <w:ind w:firstLine="22"/>
              <w:jc w:val="center"/>
              <w:rPr>
                <w:color w:val="000000"/>
                <w:sz w:val="24"/>
                <w:szCs w:val="24"/>
              </w:rPr>
            </w:pPr>
            <w:bookmarkStart w:id="0" w:name="_GoBack"/>
            <w:bookmarkEnd w:id="0"/>
            <w:r>
              <w:rPr>
                <w:color w:val="000000"/>
                <w:sz w:val="24"/>
                <w:szCs w:val="24"/>
              </w:rPr>
              <w:t xml:space="preserve">BỘ NÔNG NGHIỆP </w:t>
            </w:r>
          </w:p>
          <w:p w14:paraId="772119EB" w14:textId="77777777" w:rsidR="00A338EC" w:rsidRDefault="00A338EC" w:rsidP="00A338EC">
            <w:pPr>
              <w:pStyle w:val="Bodytext20"/>
              <w:tabs>
                <w:tab w:val="left" w:pos="4336"/>
              </w:tabs>
              <w:ind w:firstLine="22"/>
              <w:jc w:val="center"/>
            </w:pPr>
            <w:r>
              <w:rPr>
                <w:color w:val="000000"/>
                <w:sz w:val="24"/>
                <w:szCs w:val="24"/>
              </w:rPr>
              <w:t>VÀ PHÁT TRIỂN NÔNG THÔN</w:t>
            </w:r>
          </w:p>
          <w:p w14:paraId="4BEC4BD3" w14:textId="77777777" w:rsidR="00A338EC" w:rsidRDefault="00A338EC" w:rsidP="00A338EC">
            <w:pPr>
              <w:pStyle w:val="Bodytext20"/>
              <w:jc w:val="center"/>
            </w:pPr>
            <w:r>
              <w:rPr>
                <w:b/>
                <w:bCs/>
                <w:color w:val="0070C0"/>
                <w:sz w:val="24"/>
                <w:szCs w:val="24"/>
              </w:rPr>
              <w:t>VIỆN QUY HOẠCH THỦY LỢI</w:t>
            </w:r>
          </w:p>
          <w:p w14:paraId="4325B671" w14:textId="77777777" w:rsidR="00A338EC" w:rsidRDefault="00632322" w:rsidP="00A338EC">
            <w:pPr>
              <w:pStyle w:val="Bodytext20"/>
              <w:tabs>
                <w:tab w:val="left" w:pos="4336"/>
              </w:tabs>
              <w:ind w:firstLine="0"/>
              <w:jc w:val="center"/>
              <w:rPr>
                <w:color w:val="000000"/>
                <w:sz w:val="24"/>
                <w:szCs w:val="24"/>
              </w:rPr>
            </w:pPr>
            <w:r>
              <w:rPr>
                <w:b/>
                <w:bCs/>
                <w:noProof/>
                <w:color w:val="000000"/>
                <w:sz w:val="24"/>
                <w:szCs w:val="24"/>
              </w:rPr>
              <mc:AlternateContent>
                <mc:Choice Requires="wps">
                  <w:drawing>
                    <wp:anchor distT="0" distB="0" distL="114300" distR="114300" simplePos="0" relativeHeight="251660288" behindDoc="0" locked="0" layoutInCell="1" allowOverlap="1" wp14:anchorId="137CF20D" wp14:editId="3B5E8D6D">
                      <wp:simplePos x="0" y="0"/>
                      <wp:positionH relativeFrom="column">
                        <wp:posOffset>340995</wp:posOffset>
                      </wp:positionH>
                      <wp:positionV relativeFrom="paragraph">
                        <wp:posOffset>6350</wp:posOffset>
                      </wp:positionV>
                      <wp:extent cx="21145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50E1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85pt,.5pt" to="19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iktQEAALcDAAAOAAAAZHJzL2Uyb0RvYy54bWysU02P0zAQvSPxHyzfaZqKRShquoeu4IKg&#10;YuEHeJ1xY2F7rLFp2n/P2G2zaEEIrfbi+OO9mXlvJuvbo3fiAJQshl62i6UUEDQONux7+f3bhzfv&#10;pUhZhUE5DNDLEyR5u3n9aj3FDlY4ohuABAcJqZtiL8ecY9c0SY/gVVpghMCPBsmrzEfaNwOpiaN7&#10;16yWy3fNhDREQg0p8e3d+VFuanxjQOcvxiTIwvWSa8t1pbo+lLXZrFW3JxVHqy9lqGdU4ZUNnHQO&#10;daeyEj/J/hHKW02Y0OSFRt+gMVZD1cBq2uUTNfejilC1sDkpzjallwurPx92JOzAvZMiKM8tus+k&#10;7H7MYoshsIFIoi0+TTF1DN+GHV1OKe6oiD4a8uXLcsSxenuavYVjFpovV2379uaGW6Cvb80jMVLK&#10;HwG9KJteOhuKbNWpw6eUORlDrxA+lELOqesunxwUsAtfwbAUTtZWdh0i2DoSB8XtH35UGRyrIgvF&#10;WOdm0vLfpAu20KAO1v8SZ3TNiCHPRG8D0t+y5uO1VHPGX1WftRbZDzicaiOqHTwd1aXLJJfx+/1c&#10;6Y//2+YXAAAA//8DAFBLAwQUAAYACAAAACEAzvZJHNkAAAAGAQAADwAAAGRycy9kb3ducmV2Lnht&#10;bEyPwU7DMBBE70j8g7VI3KhDK0IV4lRVJYS4IJrC3Y23TiBeR7aThr9n4QLH2RnNvik3s+vFhCF2&#10;nhTcLjIQSI03HVkFb4fHmzWImDQZ3XtCBV8YYVNdXpS6MP5Me5zqZAWXUCy0gjaloZAyNi06HRd+&#10;QGLv5IPTiWWw0gR95nLXy2WW5dLpjvhDqwfctdh81qNT0D+H6d3u7DaOT/u8/ng9LV8Ok1LXV/P2&#10;AUTCOf2F4Qef0aFipqMfyUTRK7hb3XOS77yI7dU6Z3381bIq5X/86hsAAP//AwBQSwECLQAUAAYA&#10;CAAAACEAtoM4kv4AAADhAQAAEwAAAAAAAAAAAAAAAAAAAAAAW0NvbnRlbnRfVHlwZXNdLnhtbFBL&#10;AQItABQABgAIAAAAIQA4/SH/1gAAAJQBAAALAAAAAAAAAAAAAAAAAC8BAABfcmVscy8ucmVsc1BL&#10;AQItABQABgAIAAAAIQA334iktQEAALcDAAAOAAAAAAAAAAAAAAAAAC4CAABkcnMvZTJvRG9jLnht&#10;bFBLAQItABQABgAIAAAAIQDO9kkc2QAAAAYBAAAPAAAAAAAAAAAAAAAAAA8EAABkcnMvZG93bnJl&#10;di54bWxQSwUGAAAAAAQABADzAAAAFQUAAAAA&#10;" strokecolor="black [3200]" strokeweight=".5pt">
                      <v:stroke joinstyle="miter"/>
                    </v:line>
                  </w:pict>
                </mc:Fallback>
              </mc:AlternateContent>
            </w:r>
            <w:r w:rsidR="00A338EC">
              <w:rPr>
                <w:b/>
                <w:bCs/>
                <w:color w:val="000000"/>
                <w:sz w:val="24"/>
                <w:szCs w:val="24"/>
              </w:rPr>
              <w:t>Số:            /QHTL</w:t>
            </w:r>
          </w:p>
        </w:tc>
        <w:tc>
          <w:tcPr>
            <w:tcW w:w="5023" w:type="dxa"/>
          </w:tcPr>
          <w:p w14:paraId="18D4F042" w14:textId="77777777" w:rsidR="00A338EC" w:rsidRDefault="00A338EC" w:rsidP="00A338EC">
            <w:pPr>
              <w:pStyle w:val="Bodytext20"/>
              <w:tabs>
                <w:tab w:val="left" w:pos="4336"/>
              </w:tabs>
              <w:ind w:firstLine="0"/>
              <w:jc w:val="center"/>
              <w:rPr>
                <w:b/>
                <w:bCs/>
                <w:color w:val="000000"/>
                <w:sz w:val="24"/>
                <w:szCs w:val="24"/>
              </w:rPr>
            </w:pPr>
            <w:r>
              <w:rPr>
                <w:color w:val="000000"/>
                <w:sz w:val="24"/>
                <w:szCs w:val="24"/>
              </w:rPr>
              <w:t>CỘNG HÒA XÃ HỘI CHỦ NGHĨA VIỆT NAM</w:t>
            </w:r>
          </w:p>
          <w:p w14:paraId="3C11DA56" w14:textId="77777777" w:rsidR="00A338EC" w:rsidRDefault="00A338EC" w:rsidP="00A338EC">
            <w:pPr>
              <w:pStyle w:val="Bodytext20"/>
              <w:tabs>
                <w:tab w:val="left" w:pos="4336"/>
              </w:tabs>
              <w:ind w:firstLine="0"/>
              <w:jc w:val="center"/>
              <w:rPr>
                <w:color w:val="000000"/>
                <w:sz w:val="24"/>
                <w:szCs w:val="24"/>
              </w:rPr>
            </w:pPr>
            <w:r>
              <w:rPr>
                <w:b/>
                <w:bCs/>
                <w:color w:val="000000"/>
                <w:sz w:val="24"/>
                <w:szCs w:val="24"/>
              </w:rPr>
              <w:t>Độc lập - Tự do - Hạnh phúc</w:t>
            </w:r>
          </w:p>
        </w:tc>
      </w:tr>
    </w:tbl>
    <w:p w14:paraId="40E70766" w14:textId="23C45450" w:rsidR="00A338EC" w:rsidRDefault="00A338EC" w:rsidP="002A5616">
      <w:pPr>
        <w:pStyle w:val="Bodytext20"/>
        <w:tabs>
          <w:tab w:val="left" w:pos="974"/>
          <w:tab w:val="left" w:pos="5904"/>
        </w:tabs>
        <w:spacing w:before="120"/>
        <w:ind w:firstLine="0"/>
        <w:jc w:val="right"/>
      </w:pPr>
      <w:r>
        <w:rPr>
          <w:b/>
          <w:bCs/>
          <w:color w:val="000000"/>
          <w:sz w:val="24"/>
          <w:szCs w:val="24"/>
        </w:rPr>
        <w:tab/>
      </w:r>
      <w:r>
        <w:rPr>
          <w:i/>
          <w:iCs/>
          <w:color w:val="000000"/>
          <w:sz w:val="24"/>
          <w:szCs w:val="24"/>
        </w:rPr>
        <w:t>Hà Nội, ngày 01/</w:t>
      </w:r>
      <w:r w:rsidR="00236328">
        <w:rPr>
          <w:i/>
          <w:iCs/>
          <w:color w:val="000000"/>
          <w:sz w:val="24"/>
          <w:szCs w:val="24"/>
        </w:rPr>
        <w:t>12</w:t>
      </w:r>
      <w:r>
        <w:rPr>
          <w:i/>
          <w:iCs/>
          <w:color w:val="000000"/>
          <w:sz w:val="24"/>
          <w:szCs w:val="24"/>
        </w:rPr>
        <w:t>/2023</w:t>
      </w:r>
    </w:p>
    <w:p w14:paraId="7A13B3F6" w14:textId="77777777" w:rsidR="00A338EC" w:rsidRDefault="00A338EC" w:rsidP="002A5616">
      <w:pPr>
        <w:pStyle w:val="Heading10"/>
        <w:keepNext/>
        <w:keepLines/>
        <w:spacing w:before="120"/>
        <w:outlineLvl w:val="9"/>
      </w:pPr>
      <w:bookmarkStart w:id="1" w:name="bookmark24"/>
      <w:bookmarkStart w:id="2" w:name="bookmark25"/>
      <w:bookmarkStart w:id="3" w:name="bookmark26"/>
      <w:r>
        <w:rPr>
          <w:color w:val="002060"/>
          <w:u w:val="single"/>
        </w:rPr>
        <w:t>BẢN TIN THÁNG</w:t>
      </w:r>
      <w:bookmarkEnd w:id="1"/>
      <w:bookmarkEnd w:id="2"/>
      <w:bookmarkEnd w:id="3"/>
    </w:p>
    <w:p w14:paraId="60EBD163" w14:textId="77777777" w:rsidR="00A338EC" w:rsidRDefault="00A338EC" w:rsidP="00A338EC">
      <w:pPr>
        <w:pStyle w:val="BodyText"/>
        <w:spacing w:after="0"/>
        <w:ind w:firstLine="0"/>
        <w:jc w:val="center"/>
        <w:rPr>
          <w:b/>
          <w:bCs/>
          <w:color w:val="0070C0"/>
        </w:rPr>
      </w:pPr>
      <w:r w:rsidRPr="00A338EC">
        <w:rPr>
          <w:b/>
          <w:bCs/>
          <w:color w:val="0070C0"/>
        </w:rPr>
        <w:t>ỨNG DỤNG CÔNG NGHỆ VIỄN THÁM VÀ GIS ĐÁNH GIÁ, THEO DÕI,</w:t>
      </w:r>
      <w:r w:rsidRPr="00A338EC">
        <w:rPr>
          <w:b/>
          <w:bCs/>
          <w:color w:val="0070C0"/>
        </w:rPr>
        <w:br/>
        <w:t xml:space="preserve">GIÁM SÁT, MỘT SỐ LOẠI </w:t>
      </w:r>
      <w:r>
        <w:rPr>
          <w:b/>
          <w:bCs/>
          <w:color w:val="0070C0"/>
        </w:rPr>
        <w:t xml:space="preserve">HÌNH THIÊN TAI TRONG MÙA KHÔ </w:t>
      </w:r>
    </w:p>
    <w:p w14:paraId="51CCA7E4" w14:textId="77777777" w:rsidR="00A338EC" w:rsidRDefault="00A338EC" w:rsidP="00A338EC">
      <w:pPr>
        <w:pStyle w:val="BodyText"/>
        <w:spacing w:after="0"/>
        <w:ind w:firstLine="0"/>
        <w:jc w:val="center"/>
        <w:rPr>
          <w:b/>
          <w:bCs/>
          <w:color w:val="0070C0"/>
        </w:rPr>
      </w:pPr>
      <w:r>
        <w:rPr>
          <w:b/>
          <w:bCs/>
          <w:color w:val="0070C0"/>
        </w:rPr>
        <w:t>TRÊN ĐỊA BÀN TỈNH ĐẮK NÔNG</w:t>
      </w:r>
    </w:p>
    <w:p w14:paraId="3351C95E" w14:textId="0C4F6625" w:rsidR="00A338EC" w:rsidRDefault="00A338EC" w:rsidP="00A338EC">
      <w:pPr>
        <w:pStyle w:val="BodyText"/>
        <w:ind w:firstLine="0"/>
        <w:jc w:val="center"/>
      </w:pPr>
      <w:r>
        <w:rPr>
          <w:b/>
          <w:bCs/>
          <w:color w:val="FF0000"/>
        </w:rPr>
        <w:t xml:space="preserve"> (Tháng </w:t>
      </w:r>
      <w:r w:rsidR="00236328">
        <w:rPr>
          <w:b/>
          <w:bCs/>
          <w:color w:val="FF0000"/>
        </w:rPr>
        <w:t>12</w:t>
      </w:r>
      <w:r>
        <w:rPr>
          <w:b/>
          <w:bCs/>
          <w:color w:val="FF0000"/>
        </w:rPr>
        <w:t>/2023)</w:t>
      </w:r>
    </w:p>
    <w:p w14:paraId="63A6F86F" w14:textId="3A9AEBDF" w:rsidR="00A338EC" w:rsidRPr="00BD0CFA" w:rsidRDefault="00A338EC" w:rsidP="00BD0CFA">
      <w:pPr>
        <w:pStyle w:val="BodyText"/>
        <w:ind w:firstLine="580"/>
        <w:jc w:val="both"/>
        <w:rPr>
          <w:color w:val="000000"/>
        </w:rPr>
      </w:pPr>
      <w:r>
        <w:rPr>
          <w:color w:val="000000"/>
        </w:rPr>
        <w:t xml:space="preserve">Kết quả giám sát cho thấy trong tháng qua </w:t>
      </w:r>
      <w:r w:rsidR="00401D33">
        <w:rPr>
          <w:color w:val="000000"/>
        </w:rPr>
        <w:t>trên địa bàn tỉnh Đắk Nông</w:t>
      </w:r>
      <w:r w:rsidR="00401D33">
        <w:rPr>
          <w:color w:val="000000"/>
          <w:lang w:val="vi-VN"/>
        </w:rPr>
        <w:t xml:space="preserve"> </w:t>
      </w:r>
      <w:r w:rsidR="00BD0CFA">
        <w:rPr>
          <w:color w:val="000000"/>
        </w:rPr>
        <w:t xml:space="preserve">có mưa đến mưa </w:t>
      </w:r>
      <w:r w:rsidR="009D4328">
        <w:rPr>
          <w:color w:val="000000"/>
        </w:rPr>
        <w:t>vừa</w:t>
      </w:r>
      <w:r w:rsidR="00BD0CFA">
        <w:rPr>
          <w:color w:val="000000"/>
        </w:rPr>
        <w:t xml:space="preserve">, không xảy ra các hình </w:t>
      </w:r>
      <w:r w:rsidR="00401D33">
        <w:rPr>
          <w:color w:val="000000"/>
        </w:rPr>
        <w:t>thá</w:t>
      </w:r>
      <w:r w:rsidR="00BD0CFA">
        <w:rPr>
          <w:color w:val="000000"/>
        </w:rPr>
        <w:t>i thiên tai hạn hán thiếu nước, cháy rừng</w:t>
      </w:r>
      <w:r>
        <w:rPr>
          <w:color w:val="000000"/>
        </w:rPr>
        <w:t>. Trong tháng tiếp dự báo nguy cơ xảy ra thiên tai hạn hán thiếu nước và cháy rừng là ở mức thấp.</w:t>
      </w:r>
    </w:p>
    <w:p w14:paraId="179599A3" w14:textId="77777777" w:rsidR="00A338EC" w:rsidRDefault="00A338EC" w:rsidP="00A338EC">
      <w:pPr>
        <w:pStyle w:val="BodyText"/>
        <w:ind w:firstLine="580"/>
        <w:jc w:val="both"/>
      </w:pPr>
      <w:r>
        <w:rPr>
          <w:color w:val="000000"/>
        </w:rPr>
        <w:t>Dự báo cấp rủi ro thiên tai hạn hán và cháy rừng: Không.</w:t>
      </w:r>
    </w:p>
    <w:p w14:paraId="6133B77D" w14:textId="77777777" w:rsidR="00A338EC" w:rsidRDefault="00A338EC" w:rsidP="00A338EC">
      <w:pPr>
        <w:pStyle w:val="BodyText"/>
        <w:numPr>
          <w:ilvl w:val="0"/>
          <w:numId w:val="2"/>
        </w:numPr>
        <w:tabs>
          <w:tab w:val="left" w:pos="358"/>
        </w:tabs>
        <w:ind w:firstLine="0"/>
        <w:jc w:val="both"/>
        <w:outlineLvl w:val="0"/>
      </w:pPr>
      <w:bookmarkStart w:id="4" w:name="bookmark27"/>
      <w:bookmarkEnd w:id="4"/>
      <w:r>
        <w:rPr>
          <w:b/>
          <w:bCs/>
          <w:color w:val="000000"/>
        </w:rPr>
        <w:t>TÌNH HÌNH KHÍ HẬU, THỜI TIẾT</w:t>
      </w:r>
    </w:p>
    <w:p w14:paraId="181315DF" w14:textId="279616ED" w:rsidR="00A338EC" w:rsidRDefault="00A338EC" w:rsidP="00A338EC">
      <w:pPr>
        <w:pStyle w:val="BodyText"/>
        <w:ind w:firstLine="580"/>
        <w:jc w:val="both"/>
      </w:pPr>
      <w:r>
        <w:rPr>
          <w:color w:val="000000"/>
        </w:rPr>
        <w:t>Dữ liệu phân tích từ kết quả hệ thống dự báo khí hậu toàn cầu (GFS) và từ Trung tâm quốc gia về dự báo môi trường Hoa Kỳ (NCEP) về nhiệt độ, lượng mưa, so sánh đối chiếu với dữ liệu thực đo nhiều năm cho thấy</w:t>
      </w:r>
    </w:p>
    <w:p w14:paraId="2F3ACF39" w14:textId="1491FE89" w:rsidR="00A338EC" w:rsidRDefault="00A338EC" w:rsidP="00A24A84">
      <w:pPr>
        <w:pStyle w:val="BodyText"/>
        <w:ind w:firstLine="440"/>
        <w:jc w:val="both"/>
      </w:pPr>
      <w:r>
        <w:rPr>
          <w:color w:val="000000"/>
        </w:rPr>
        <w:t>- Nhiệt độ</w:t>
      </w:r>
      <w:r w:rsidR="004E55B4">
        <w:rPr>
          <w:color w:val="000000"/>
        </w:rPr>
        <w:t xml:space="preserve"> trong tháng </w:t>
      </w:r>
      <w:r w:rsidR="006B3BD7">
        <w:rPr>
          <w:color w:val="000000"/>
        </w:rPr>
        <w:t>11</w:t>
      </w:r>
      <w:r>
        <w:rPr>
          <w:color w:val="000000"/>
        </w:rPr>
        <w:t>/2023</w:t>
      </w:r>
      <w:r w:rsidR="004E55B4">
        <w:rPr>
          <w:color w:val="000000"/>
        </w:rPr>
        <w:t>:</w:t>
      </w:r>
      <w:r>
        <w:rPr>
          <w:color w:val="000000"/>
        </w:rPr>
        <w:t xml:space="preserve"> nhiệt độ tại Đắk Nông phổ biến ở mức từ 20</w:t>
      </w:r>
      <w:r w:rsidR="00632322">
        <w:rPr>
          <w:color w:val="000000"/>
        </w:rPr>
        <w:t>÷</w:t>
      </w:r>
      <w:r w:rsidR="00A24A84">
        <w:rPr>
          <w:color w:val="000000"/>
        </w:rPr>
        <w:t>30</w:t>
      </w:r>
      <w:r w:rsidR="002A5616">
        <w:rPr>
          <w:color w:val="000000"/>
          <w:vertAlign w:val="superscript"/>
        </w:rPr>
        <w:t>0</w:t>
      </w:r>
      <w:r>
        <w:rPr>
          <w:color w:val="000000"/>
        </w:rPr>
        <w:t>C, nhiệt độ trung bình 25</w:t>
      </w:r>
      <w:r w:rsidR="002A5616" w:rsidRPr="002A5616">
        <w:rPr>
          <w:color w:val="000000"/>
          <w:vertAlign w:val="superscript"/>
        </w:rPr>
        <w:t>0</w:t>
      </w:r>
      <w:r>
        <w:rPr>
          <w:color w:val="000000"/>
        </w:rPr>
        <w:t xml:space="preserve">C. Dự báo trong tháng tiếp theo, nhiệt độ phổ biến ở mức từ </w:t>
      </w:r>
      <w:r w:rsidR="00E45188">
        <w:rPr>
          <w:color w:val="000000"/>
        </w:rPr>
        <w:t>23</w:t>
      </w:r>
      <w:r w:rsidR="00632322">
        <w:rPr>
          <w:color w:val="000000"/>
        </w:rPr>
        <w:t>÷</w:t>
      </w:r>
      <w:r w:rsidR="00E45188">
        <w:rPr>
          <w:color w:val="000000"/>
        </w:rPr>
        <w:t>33</w:t>
      </w:r>
      <w:r>
        <w:rPr>
          <w:color w:val="000000"/>
          <w:vertAlign w:val="superscript"/>
        </w:rPr>
        <w:t>0</w:t>
      </w:r>
      <w:r>
        <w:rPr>
          <w:color w:val="000000"/>
        </w:rPr>
        <w:t>C.</w:t>
      </w:r>
    </w:p>
    <w:p w14:paraId="7E2C94EC" w14:textId="0A7FB6EC" w:rsidR="00A338EC" w:rsidRDefault="00A338EC" w:rsidP="00A338EC">
      <w:pPr>
        <w:pStyle w:val="BodyText"/>
        <w:ind w:firstLine="440"/>
        <w:jc w:val="both"/>
      </w:pPr>
      <w:r>
        <w:rPr>
          <w:color w:val="000000"/>
        </w:rPr>
        <w:t xml:space="preserve">- Mưa trong tháng </w:t>
      </w:r>
      <w:r w:rsidR="00576E5D">
        <w:rPr>
          <w:color w:val="000000"/>
        </w:rPr>
        <w:t>11</w:t>
      </w:r>
      <w:r>
        <w:rPr>
          <w:color w:val="000000"/>
        </w:rPr>
        <w:t>/</w:t>
      </w:r>
      <w:r w:rsidR="00C06297">
        <w:rPr>
          <w:color w:val="000000"/>
        </w:rPr>
        <w:t>2023</w:t>
      </w:r>
      <w:r w:rsidR="00C06297">
        <w:rPr>
          <w:color w:val="000000"/>
          <w:lang w:val="vi-VN"/>
        </w:rPr>
        <w:t>:</w:t>
      </w:r>
      <w:r>
        <w:rPr>
          <w:color w:val="000000"/>
        </w:rPr>
        <w:t xml:space="preserve"> tại các trạm trên địa bàn tỉnh Đăk Nông có mưa đến mưa </w:t>
      </w:r>
      <w:r w:rsidR="00576E5D">
        <w:rPr>
          <w:color w:val="000000"/>
        </w:rPr>
        <w:t>vừa</w:t>
      </w:r>
      <w:r>
        <w:rPr>
          <w:color w:val="000000"/>
        </w:rPr>
        <w:t xml:space="preserve"> từ </w:t>
      </w:r>
      <w:r w:rsidR="00576E5D">
        <w:rPr>
          <w:color w:val="000000"/>
        </w:rPr>
        <w:t>26</w:t>
      </w:r>
      <w:r w:rsidR="00632322">
        <w:rPr>
          <w:color w:val="000000"/>
        </w:rPr>
        <w:t>÷</w:t>
      </w:r>
      <w:r w:rsidR="00576E5D">
        <w:rPr>
          <w:color w:val="000000"/>
        </w:rPr>
        <w:t>67</w:t>
      </w:r>
      <w:r w:rsidR="00A24A84">
        <w:rPr>
          <w:color w:val="000000"/>
        </w:rPr>
        <w:t xml:space="preserve"> mm. </w:t>
      </w:r>
      <w:r>
        <w:rPr>
          <w:color w:val="000000"/>
        </w:rPr>
        <w:t xml:space="preserve">Dự báo trong tháng </w:t>
      </w:r>
      <w:r w:rsidR="00576E5D">
        <w:rPr>
          <w:color w:val="000000"/>
        </w:rPr>
        <w:t>12</w:t>
      </w:r>
      <w:r>
        <w:rPr>
          <w:color w:val="000000"/>
        </w:rPr>
        <w:t xml:space="preserve">/2023, tại các trạm tiếp tục có mưa </w:t>
      </w:r>
      <w:r w:rsidR="00576E5D">
        <w:rPr>
          <w:color w:val="000000"/>
        </w:rPr>
        <w:t>nhỏ</w:t>
      </w:r>
      <w:r w:rsidR="00576E5D">
        <w:rPr>
          <w:color w:val="000000"/>
          <w:lang w:val="vi-VN"/>
        </w:rPr>
        <w:t xml:space="preserve"> </w:t>
      </w:r>
      <w:r w:rsidR="00A24A84">
        <w:rPr>
          <w:color w:val="000000"/>
        </w:rPr>
        <w:t xml:space="preserve">với tổng lượng mưa từ </w:t>
      </w:r>
      <w:r w:rsidR="00576E5D">
        <w:rPr>
          <w:color w:val="000000"/>
        </w:rPr>
        <w:t>17</w:t>
      </w:r>
      <w:r w:rsidR="00632322">
        <w:rPr>
          <w:color w:val="000000"/>
        </w:rPr>
        <w:t>÷</w:t>
      </w:r>
      <w:r w:rsidR="00576E5D">
        <w:rPr>
          <w:color w:val="000000"/>
        </w:rPr>
        <w:t>19</w:t>
      </w:r>
      <w:r>
        <w:rPr>
          <w:color w:val="000000"/>
        </w:rPr>
        <w:t xml:space="preserve"> mm.</w:t>
      </w:r>
    </w:p>
    <w:p w14:paraId="0F5A0C10" w14:textId="77777777" w:rsidR="00A338EC" w:rsidRDefault="00A338EC" w:rsidP="00A338EC">
      <w:pPr>
        <w:pStyle w:val="Tablecaption0"/>
        <w:ind w:left="1958"/>
        <w:rPr>
          <w:color w:val="000000"/>
        </w:rPr>
      </w:pPr>
      <w:r>
        <w:rPr>
          <w:color w:val="000000"/>
        </w:rPr>
        <w:t>Bảng 1: Tổng hợp lượng mưa và dự báo mưa</w:t>
      </w:r>
    </w:p>
    <w:tbl>
      <w:tblPr>
        <w:tblW w:w="5000" w:type="pct"/>
        <w:tblLook w:val="04A0" w:firstRow="1" w:lastRow="0" w:firstColumn="1" w:lastColumn="0" w:noHBand="0" w:noVBand="1"/>
      </w:tblPr>
      <w:tblGrid>
        <w:gridCol w:w="989"/>
        <w:gridCol w:w="3000"/>
        <w:gridCol w:w="3011"/>
        <w:gridCol w:w="2639"/>
      </w:tblGrid>
      <w:tr w:rsidR="002A5616" w:rsidRPr="007431EB" w14:paraId="37D626E2" w14:textId="77777777" w:rsidTr="002A5616">
        <w:trPr>
          <w:trHeight w:val="20"/>
        </w:trPr>
        <w:tc>
          <w:tcPr>
            <w:tcW w:w="5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8D6BB3" w14:textId="77777777" w:rsidR="002A5616" w:rsidRPr="007431EB" w:rsidRDefault="002A5616" w:rsidP="00002DC2">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TT</w:t>
            </w:r>
          </w:p>
        </w:tc>
        <w:tc>
          <w:tcPr>
            <w:tcW w:w="1556" w:type="pct"/>
            <w:tcBorders>
              <w:top w:val="single" w:sz="4" w:space="0" w:color="auto"/>
              <w:left w:val="nil"/>
              <w:bottom w:val="single" w:sz="4" w:space="0" w:color="auto"/>
              <w:right w:val="single" w:sz="4" w:space="0" w:color="auto"/>
            </w:tcBorders>
            <w:shd w:val="clear" w:color="000000" w:fill="FFFFFF"/>
            <w:vAlign w:val="center"/>
            <w:hideMark/>
          </w:tcPr>
          <w:p w14:paraId="28697A1C" w14:textId="77777777" w:rsidR="002A5616" w:rsidRPr="007431EB" w:rsidRDefault="002A5616" w:rsidP="00002DC2">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Trạm</w:t>
            </w:r>
          </w:p>
        </w:tc>
        <w:tc>
          <w:tcPr>
            <w:tcW w:w="1562" w:type="pct"/>
            <w:tcBorders>
              <w:top w:val="single" w:sz="4" w:space="0" w:color="auto"/>
              <w:left w:val="nil"/>
              <w:bottom w:val="single" w:sz="4" w:space="0" w:color="auto"/>
              <w:right w:val="single" w:sz="4" w:space="0" w:color="auto"/>
            </w:tcBorders>
            <w:shd w:val="clear" w:color="000000" w:fill="FFFFFF"/>
            <w:vAlign w:val="center"/>
            <w:hideMark/>
          </w:tcPr>
          <w:p w14:paraId="717E53F8" w14:textId="77777777" w:rsidR="002A5616" w:rsidRPr="007431EB" w:rsidRDefault="002A5616" w:rsidP="002A5616">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 xml:space="preserve">Lượng mưa </w:t>
            </w:r>
            <w:r>
              <w:rPr>
                <w:rFonts w:ascii="Times New Roman" w:eastAsia="Times New Roman" w:hAnsi="Times New Roman" w:cs="Times New Roman"/>
                <w:b/>
                <w:bCs/>
                <w:lang w:val="en-US"/>
              </w:rPr>
              <w:t>tháng</w:t>
            </w:r>
            <w:r w:rsidRPr="007431EB">
              <w:rPr>
                <w:rFonts w:ascii="Times New Roman" w:eastAsia="Times New Roman" w:hAnsi="Times New Roman" w:cs="Times New Roman"/>
                <w:b/>
                <w:bCs/>
                <w:lang w:val="en-US"/>
              </w:rPr>
              <w:t xml:space="preserve"> qua (mm)</w:t>
            </w:r>
          </w:p>
        </w:tc>
        <w:tc>
          <w:tcPr>
            <w:tcW w:w="1369" w:type="pct"/>
            <w:tcBorders>
              <w:top w:val="single" w:sz="4" w:space="0" w:color="auto"/>
              <w:left w:val="nil"/>
              <w:bottom w:val="single" w:sz="4" w:space="0" w:color="auto"/>
              <w:right w:val="single" w:sz="4" w:space="0" w:color="auto"/>
            </w:tcBorders>
            <w:shd w:val="clear" w:color="000000" w:fill="FFFFFF"/>
            <w:vAlign w:val="center"/>
            <w:hideMark/>
          </w:tcPr>
          <w:p w14:paraId="16683C18" w14:textId="77777777" w:rsidR="002A5616" w:rsidRPr="007431EB" w:rsidRDefault="002A5616" w:rsidP="002A5616">
            <w:pPr>
              <w:jc w:val="center"/>
              <w:rPr>
                <w:rFonts w:ascii="Times New Roman" w:eastAsia="Times New Roman" w:hAnsi="Times New Roman" w:cs="Times New Roman"/>
                <w:b/>
                <w:bCs/>
                <w:lang w:val="en-US"/>
              </w:rPr>
            </w:pPr>
            <w:r w:rsidRPr="007431EB">
              <w:rPr>
                <w:rFonts w:ascii="Times New Roman" w:eastAsia="Times New Roman" w:hAnsi="Times New Roman" w:cs="Times New Roman"/>
                <w:b/>
                <w:bCs/>
                <w:lang w:val="en-US"/>
              </w:rPr>
              <w:t xml:space="preserve">Dự báo mưa </w:t>
            </w:r>
            <w:r>
              <w:rPr>
                <w:rFonts w:ascii="Times New Roman" w:eastAsia="Times New Roman" w:hAnsi="Times New Roman" w:cs="Times New Roman"/>
                <w:b/>
                <w:bCs/>
                <w:lang w:val="en-US"/>
              </w:rPr>
              <w:t>tháng</w:t>
            </w:r>
            <w:r w:rsidRPr="007431EB">
              <w:rPr>
                <w:rFonts w:ascii="Times New Roman" w:eastAsia="Times New Roman" w:hAnsi="Times New Roman" w:cs="Times New Roman"/>
                <w:b/>
                <w:bCs/>
                <w:lang w:val="en-US"/>
              </w:rPr>
              <w:t xml:space="preserve"> tới (mm)</w:t>
            </w:r>
          </w:p>
        </w:tc>
      </w:tr>
      <w:tr w:rsidR="005760B8" w:rsidRPr="007431EB" w14:paraId="5A9C4D08" w14:textId="77777777" w:rsidTr="00F8390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2D9E6E7D"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1</w:t>
            </w:r>
          </w:p>
        </w:tc>
        <w:tc>
          <w:tcPr>
            <w:tcW w:w="1556" w:type="pct"/>
            <w:tcBorders>
              <w:top w:val="nil"/>
              <w:left w:val="nil"/>
              <w:bottom w:val="single" w:sz="4" w:space="0" w:color="auto"/>
              <w:right w:val="single" w:sz="4" w:space="0" w:color="auto"/>
            </w:tcBorders>
            <w:shd w:val="clear" w:color="000000" w:fill="FFFFFF"/>
            <w:vAlign w:val="center"/>
            <w:hideMark/>
          </w:tcPr>
          <w:p w14:paraId="320188B4"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Đắk Mil</w:t>
            </w:r>
          </w:p>
        </w:tc>
        <w:tc>
          <w:tcPr>
            <w:tcW w:w="1562" w:type="pct"/>
            <w:tcBorders>
              <w:top w:val="nil"/>
              <w:left w:val="nil"/>
              <w:bottom w:val="single" w:sz="4" w:space="0" w:color="auto"/>
              <w:right w:val="single" w:sz="4" w:space="0" w:color="auto"/>
            </w:tcBorders>
            <w:shd w:val="clear" w:color="auto" w:fill="auto"/>
            <w:vAlign w:val="bottom"/>
            <w:hideMark/>
          </w:tcPr>
          <w:p w14:paraId="7FE62C51" w14:textId="65058112" w:rsidR="005760B8" w:rsidRPr="005760B8" w:rsidRDefault="005760B8" w:rsidP="005760B8">
            <w:pPr>
              <w:widowControl/>
              <w:jc w:val="center"/>
              <w:rPr>
                <w:rFonts w:ascii="Times New Roman" w:hAnsi="Times New Roman" w:cs="Times New Roman"/>
              </w:rPr>
            </w:pPr>
            <w:r w:rsidRPr="005760B8">
              <w:rPr>
                <w:rFonts w:ascii="Times New Roman" w:hAnsi="Times New Roman" w:cs="Times New Roman"/>
              </w:rPr>
              <w:t>67</w:t>
            </w:r>
          </w:p>
        </w:tc>
        <w:tc>
          <w:tcPr>
            <w:tcW w:w="1369" w:type="pct"/>
            <w:tcBorders>
              <w:top w:val="nil"/>
              <w:left w:val="nil"/>
              <w:bottom w:val="single" w:sz="4" w:space="0" w:color="auto"/>
              <w:right w:val="single" w:sz="4" w:space="0" w:color="auto"/>
            </w:tcBorders>
            <w:shd w:val="clear" w:color="auto" w:fill="auto"/>
            <w:vAlign w:val="bottom"/>
            <w:hideMark/>
          </w:tcPr>
          <w:p w14:paraId="3C3F11D8" w14:textId="5FDBF71D" w:rsidR="005760B8" w:rsidRPr="002A5616" w:rsidRDefault="005760B8" w:rsidP="005760B8">
            <w:pPr>
              <w:jc w:val="center"/>
              <w:rPr>
                <w:rFonts w:ascii="Times New Roman" w:hAnsi="Times New Roman" w:cs="Times New Roman"/>
              </w:rPr>
            </w:pPr>
            <w:r w:rsidRPr="005760B8">
              <w:rPr>
                <w:rFonts w:ascii="Times New Roman" w:hAnsi="Times New Roman" w:cs="Times New Roman"/>
              </w:rPr>
              <w:t>19</w:t>
            </w:r>
          </w:p>
        </w:tc>
      </w:tr>
      <w:tr w:rsidR="005760B8" w:rsidRPr="007431EB" w14:paraId="63D120EB" w14:textId="77777777" w:rsidTr="00F8390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39440346"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2</w:t>
            </w:r>
          </w:p>
        </w:tc>
        <w:tc>
          <w:tcPr>
            <w:tcW w:w="1556" w:type="pct"/>
            <w:tcBorders>
              <w:top w:val="nil"/>
              <w:left w:val="nil"/>
              <w:bottom w:val="single" w:sz="4" w:space="0" w:color="auto"/>
              <w:right w:val="single" w:sz="4" w:space="0" w:color="auto"/>
            </w:tcBorders>
            <w:shd w:val="clear" w:color="000000" w:fill="FFFFFF"/>
            <w:vAlign w:val="center"/>
            <w:hideMark/>
          </w:tcPr>
          <w:p w14:paraId="013E6655"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Đắk Nông</w:t>
            </w:r>
          </w:p>
        </w:tc>
        <w:tc>
          <w:tcPr>
            <w:tcW w:w="1562" w:type="pct"/>
            <w:tcBorders>
              <w:top w:val="nil"/>
              <w:left w:val="nil"/>
              <w:bottom w:val="single" w:sz="4" w:space="0" w:color="auto"/>
              <w:right w:val="single" w:sz="4" w:space="0" w:color="auto"/>
            </w:tcBorders>
            <w:shd w:val="clear" w:color="auto" w:fill="auto"/>
            <w:vAlign w:val="bottom"/>
            <w:hideMark/>
          </w:tcPr>
          <w:p w14:paraId="51E86C72" w14:textId="73C46048" w:rsidR="005760B8" w:rsidRPr="002A5616" w:rsidRDefault="005760B8" w:rsidP="005760B8">
            <w:pPr>
              <w:widowControl/>
              <w:jc w:val="center"/>
              <w:rPr>
                <w:rFonts w:ascii="Times New Roman" w:hAnsi="Times New Roman" w:cs="Times New Roman"/>
              </w:rPr>
            </w:pPr>
            <w:r w:rsidRPr="005760B8">
              <w:rPr>
                <w:rFonts w:ascii="Times New Roman" w:hAnsi="Times New Roman" w:cs="Times New Roman"/>
              </w:rPr>
              <w:t>35</w:t>
            </w:r>
          </w:p>
        </w:tc>
        <w:tc>
          <w:tcPr>
            <w:tcW w:w="1369" w:type="pct"/>
            <w:tcBorders>
              <w:top w:val="nil"/>
              <w:left w:val="nil"/>
              <w:bottom w:val="single" w:sz="4" w:space="0" w:color="auto"/>
              <w:right w:val="single" w:sz="4" w:space="0" w:color="auto"/>
            </w:tcBorders>
            <w:shd w:val="clear" w:color="auto" w:fill="auto"/>
            <w:vAlign w:val="bottom"/>
            <w:hideMark/>
          </w:tcPr>
          <w:p w14:paraId="5C9539A4" w14:textId="77498584" w:rsidR="005760B8" w:rsidRPr="002A5616" w:rsidRDefault="005760B8" w:rsidP="005760B8">
            <w:pPr>
              <w:widowControl/>
              <w:jc w:val="center"/>
              <w:rPr>
                <w:rFonts w:ascii="Times New Roman" w:hAnsi="Times New Roman" w:cs="Times New Roman"/>
              </w:rPr>
            </w:pPr>
            <w:r w:rsidRPr="005760B8">
              <w:rPr>
                <w:rFonts w:ascii="Times New Roman" w:hAnsi="Times New Roman" w:cs="Times New Roman"/>
              </w:rPr>
              <w:t>17</w:t>
            </w:r>
          </w:p>
        </w:tc>
      </w:tr>
      <w:tr w:rsidR="005760B8" w:rsidRPr="007431EB" w14:paraId="42FC2BEF" w14:textId="77777777" w:rsidTr="00F8390D">
        <w:trPr>
          <w:trHeight w:val="20"/>
        </w:trPr>
        <w:tc>
          <w:tcPr>
            <w:tcW w:w="513" w:type="pct"/>
            <w:tcBorders>
              <w:top w:val="nil"/>
              <w:left w:val="single" w:sz="4" w:space="0" w:color="auto"/>
              <w:bottom w:val="single" w:sz="4" w:space="0" w:color="auto"/>
              <w:right w:val="single" w:sz="4" w:space="0" w:color="auto"/>
            </w:tcBorders>
            <w:shd w:val="clear" w:color="000000" w:fill="FFFFFF"/>
            <w:vAlign w:val="center"/>
            <w:hideMark/>
          </w:tcPr>
          <w:p w14:paraId="68E8B721" w14:textId="77777777" w:rsidR="005760B8" w:rsidRPr="007431EB" w:rsidRDefault="005760B8" w:rsidP="005760B8">
            <w:pPr>
              <w:jc w:val="center"/>
              <w:rPr>
                <w:rFonts w:ascii="Times New Roman" w:eastAsia="Times New Roman" w:hAnsi="Times New Roman" w:cs="Times New Roman"/>
                <w:color w:val="002060"/>
                <w:lang w:val="en-US"/>
              </w:rPr>
            </w:pPr>
            <w:r w:rsidRPr="007431EB">
              <w:rPr>
                <w:rFonts w:ascii="Times New Roman" w:eastAsia="Times New Roman" w:hAnsi="Times New Roman" w:cs="Times New Roman"/>
                <w:color w:val="002060"/>
                <w:lang w:val="en-US"/>
              </w:rPr>
              <w:t>3</w:t>
            </w:r>
          </w:p>
        </w:tc>
        <w:tc>
          <w:tcPr>
            <w:tcW w:w="1556" w:type="pct"/>
            <w:tcBorders>
              <w:top w:val="nil"/>
              <w:left w:val="nil"/>
              <w:bottom w:val="single" w:sz="4" w:space="0" w:color="auto"/>
              <w:right w:val="single" w:sz="4" w:space="0" w:color="auto"/>
            </w:tcBorders>
            <w:shd w:val="clear" w:color="000000" w:fill="FFFFFF"/>
            <w:vAlign w:val="center"/>
            <w:hideMark/>
          </w:tcPr>
          <w:p w14:paraId="42C64C13" w14:textId="77777777" w:rsidR="005760B8" w:rsidRPr="007431EB" w:rsidRDefault="005760B8" w:rsidP="005760B8">
            <w:pPr>
              <w:rPr>
                <w:rFonts w:ascii="Times New Roman" w:eastAsia="Times New Roman" w:hAnsi="Times New Roman" w:cs="Times New Roman"/>
                <w:lang w:val="en-US"/>
              </w:rPr>
            </w:pPr>
            <w:r w:rsidRPr="007431EB">
              <w:rPr>
                <w:rFonts w:ascii="Times New Roman" w:eastAsia="Times New Roman" w:hAnsi="Times New Roman" w:cs="Times New Roman"/>
                <w:lang w:val="en-US"/>
              </w:rPr>
              <w:t>Đức Xuyên</w:t>
            </w:r>
          </w:p>
        </w:tc>
        <w:tc>
          <w:tcPr>
            <w:tcW w:w="1562" w:type="pct"/>
            <w:tcBorders>
              <w:top w:val="nil"/>
              <w:left w:val="nil"/>
              <w:bottom w:val="single" w:sz="4" w:space="0" w:color="auto"/>
              <w:right w:val="single" w:sz="4" w:space="0" w:color="auto"/>
            </w:tcBorders>
            <w:shd w:val="clear" w:color="auto" w:fill="auto"/>
            <w:vAlign w:val="bottom"/>
            <w:hideMark/>
          </w:tcPr>
          <w:p w14:paraId="4C613BA2" w14:textId="7CC71A2C" w:rsidR="005760B8" w:rsidRPr="002A5616" w:rsidRDefault="005760B8" w:rsidP="005760B8">
            <w:pPr>
              <w:widowControl/>
              <w:jc w:val="center"/>
              <w:rPr>
                <w:rFonts w:ascii="Times New Roman" w:hAnsi="Times New Roman" w:cs="Times New Roman"/>
              </w:rPr>
            </w:pPr>
            <w:r w:rsidRPr="005760B8">
              <w:rPr>
                <w:rFonts w:ascii="Times New Roman" w:hAnsi="Times New Roman" w:cs="Times New Roman"/>
              </w:rPr>
              <w:t>26</w:t>
            </w:r>
          </w:p>
        </w:tc>
        <w:tc>
          <w:tcPr>
            <w:tcW w:w="1369" w:type="pct"/>
            <w:tcBorders>
              <w:top w:val="nil"/>
              <w:left w:val="nil"/>
              <w:bottom w:val="single" w:sz="4" w:space="0" w:color="auto"/>
              <w:right w:val="single" w:sz="4" w:space="0" w:color="auto"/>
            </w:tcBorders>
            <w:shd w:val="clear" w:color="auto" w:fill="auto"/>
            <w:vAlign w:val="bottom"/>
            <w:hideMark/>
          </w:tcPr>
          <w:p w14:paraId="4939A1AC" w14:textId="343F5CAB" w:rsidR="005760B8" w:rsidRPr="002A5616" w:rsidRDefault="005760B8" w:rsidP="005760B8">
            <w:pPr>
              <w:widowControl/>
              <w:jc w:val="center"/>
              <w:rPr>
                <w:rFonts w:ascii="Times New Roman" w:hAnsi="Times New Roman" w:cs="Times New Roman"/>
              </w:rPr>
            </w:pPr>
            <w:r w:rsidRPr="005760B8">
              <w:rPr>
                <w:rFonts w:ascii="Times New Roman" w:hAnsi="Times New Roman" w:cs="Times New Roman"/>
              </w:rPr>
              <w:t>18</w:t>
            </w:r>
          </w:p>
        </w:tc>
      </w:tr>
    </w:tbl>
    <w:p w14:paraId="5F2E519B" w14:textId="77777777" w:rsidR="00A338EC" w:rsidRDefault="00A338EC" w:rsidP="00A338EC">
      <w:pPr>
        <w:spacing w:after="99" w:line="1" w:lineRule="exact"/>
      </w:pPr>
    </w:p>
    <w:p w14:paraId="0EFD82B9" w14:textId="77777777" w:rsidR="00A338EC" w:rsidRPr="00236328" w:rsidRDefault="00A338EC" w:rsidP="00A338EC">
      <w:pPr>
        <w:pStyle w:val="BodyText"/>
        <w:ind w:firstLine="580"/>
        <w:jc w:val="both"/>
        <w:rPr>
          <w:color w:val="000000"/>
          <w:lang w:val="vi-VN"/>
        </w:rPr>
      </w:pPr>
      <w:r w:rsidRPr="00236328">
        <w:rPr>
          <w:color w:val="000000"/>
          <w:lang w:val="vi-VN"/>
        </w:rPr>
        <w:t>Trên cơ sở lượng mưa dự báo và dữ liệu mưa đo đạc nhiều năm, tính toán chỉ số dự báo mưa chuẩn hóa SPI cho tháng tới cho thấy trong vùng không có nguy cơ hạn hán thiếu nước, chi tiết tính toán cho các trạm được thể hiện như bảng sau:</w:t>
      </w:r>
    </w:p>
    <w:p w14:paraId="2E8CBDC3" w14:textId="77777777" w:rsidR="007431EB" w:rsidRPr="007431EB" w:rsidRDefault="007431EB" w:rsidP="007431EB">
      <w:pPr>
        <w:jc w:val="center"/>
        <w:rPr>
          <w:rFonts w:ascii="Times New Roman" w:hAnsi="Times New Roman" w:cs="Times New Roman"/>
          <w:b/>
          <w:bCs/>
          <w:sz w:val="28"/>
          <w:szCs w:val="28"/>
        </w:rPr>
      </w:pPr>
      <w:r w:rsidRPr="007431EB">
        <w:rPr>
          <w:rFonts w:ascii="Times New Roman" w:hAnsi="Times New Roman" w:cs="Times New Roman"/>
          <w:b/>
          <w:bCs/>
          <w:sz w:val="28"/>
          <w:szCs w:val="28"/>
        </w:rPr>
        <w:t xml:space="preserve">Bảng </w:t>
      </w:r>
      <w:r w:rsidRPr="00236328">
        <w:rPr>
          <w:rFonts w:ascii="Times New Roman" w:hAnsi="Times New Roman" w:cs="Times New Roman"/>
          <w:b/>
          <w:bCs/>
          <w:sz w:val="28"/>
          <w:szCs w:val="28"/>
        </w:rPr>
        <w:t>2</w:t>
      </w:r>
      <w:r w:rsidRPr="007431EB">
        <w:rPr>
          <w:rFonts w:ascii="Times New Roman" w:hAnsi="Times New Roman" w:cs="Times New Roman"/>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953"/>
        <w:gridCol w:w="2435"/>
        <w:gridCol w:w="1330"/>
        <w:gridCol w:w="3129"/>
      </w:tblGrid>
      <w:tr w:rsidR="007431EB" w:rsidRPr="002A5616" w14:paraId="20DFAEE9" w14:textId="77777777" w:rsidTr="002A5616">
        <w:trPr>
          <w:trHeight w:val="20"/>
          <w:tblHeader/>
        </w:trPr>
        <w:tc>
          <w:tcPr>
            <w:tcW w:w="411" w:type="pct"/>
            <w:shd w:val="clear" w:color="000000" w:fill="FFFFFF"/>
            <w:vAlign w:val="center"/>
            <w:hideMark/>
          </w:tcPr>
          <w:p w14:paraId="6858B169"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TT</w:t>
            </w:r>
          </w:p>
        </w:tc>
        <w:tc>
          <w:tcPr>
            <w:tcW w:w="1013" w:type="pct"/>
            <w:shd w:val="clear" w:color="000000" w:fill="FFFFFF"/>
            <w:vAlign w:val="center"/>
            <w:hideMark/>
          </w:tcPr>
          <w:p w14:paraId="2D9B059A"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Trạm</w:t>
            </w:r>
          </w:p>
        </w:tc>
        <w:tc>
          <w:tcPr>
            <w:tcW w:w="1263" w:type="pct"/>
            <w:shd w:val="clear" w:color="auto" w:fill="auto"/>
            <w:noWrap/>
            <w:vAlign w:val="center"/>
            <w:hideMark/>
          </w:tcPr>
          <w:p w14:paraId="2F32B379"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Chỉ số</w:t>
            </w:r>
          </w:p>
        </w:tc>
        <w:tc>
          <w:tcPr>
            <w:tcW w:w="690" w:type="pct"/>
            <w:shd w:val="clear" w:color="auto" w:fill="auto"/>
            <w:noWrap/>
            <w:vAlign w:val="center"/>
            <w:hideMark/>
          </w:tcPr>
          <w:p w14:paraId="471BEA38"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Giá trị</w:t>
            </w:r>
          </w:p>
        </w:tc>
        <w:tc>
          <w:tcPr>
            <w:tcW w:w="1623" w:type="pct"/>
            <w:vAlign w:val="center"/>
          </w:tcPr>
          <w:p w14:paraId="14F54834" w14:textId="77777777" w:rsidR="007431EB" w:rsidRPr="002A5616" w:rsidRDefault="007431EB" w:rsidP="00002DC2">
            <w:pPr>
              <w:contextualSpacing/>
              <w:jc w:val="center"/>
              <w:rPr>
                <w:rFonts w:ascii="Times New Roman" w:eastAsia="Times New Roman" w:hAnsi="Times New Roman" w:cs="Times New Roman"/>
                <w:b/>
                <w:bCs/>
                <w:lang w:val="en-US"/>
              </w:rPr>
            </w:pPr>
            <w:r w:rsidRPr="002A5616">
              <w:rPr>
                <w:rFonts w:ascii="Times New Roman" w:eastAsia="Times New Roman" w:hAnsi="Times New Roman" w:cs="Times New Roman"/>
                <w:b/>
                <w:bCs/>
                <w:lang w:val="en-US"/>
              </w:rPr>
              <w:t>Cảnh báo</w:t>
            </w:r>
          </w:p>
        </w:tc>
      </w:tr>
      <w:tr w:rsidR="002A5616" w:rsidRPr="002A5616" w14:paraId="3EEA3909" w14:textId="77777777" w:rsidTr="002A5616">
        <w:trPr>
          <w:trHeight w:val="20"/>
        </w:trPr>
        <w:tc>
          <w:tcPr>
            <w:tcW w:w="411" w:type="pct"/>
            <w:vMerge w:val="restart"/>
            <w:shd w:val="clear" w:color="auto" w:fill="auto"/>
            <w:noWrap/>
            <w:vAlign w:val="center"/>
            <w:hideMark/>
          </w:tcPr>
          <w:p w14:paraId="4045E714"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1</w:t>
            </w:r>
          </w:p>
        </w:tc>
        <w:tc>
          <w:tcPr>
            <w:tcW w:w="1013" w:type="pct"/>
            <w:vMerge w:val="restart"/>
            <w:shd w:val="clear" w:color="auto" w:fill="auto"/>
            <w:noWrap/>
            <w:vAlign w:val="center"/>
            <w:hideMark/>
          </w:tcPr>
          <w:p w14:paraId="54BEBA37"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Mil</w:t>
            </w:r>
          </w:p>
        </w:tc>
        <w:tc>
          <w:tcPr>
            <w:tcW w:w="1263" w:type="pct"/>
            <w:shd w:val="clear" w:color="auto" w:fill="auto"/>
            <w:noWrap/>
            <w:vAlign w:val="center"/>
            <w:hideMark/>
          </w:tcPr>
          <w:p w14:paraId="33FAA28D"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313ADB82" w14:textId="2C154B21" w:rsidR="002A5616" w:rsidRPr="002A5616" w:rsidRDefault="005760B8" w:rsidP="002A5616">
            <w:pPr>
              <w:widowControl/>
              <w:jc w:val="center"/>
              <w:rPr>
                <w:rFonts w:ascii="Times New Roman" w:eastAsia="Times New Roman" w:hAnsi="Times New Roman" w:cs="Times New Roman"/>
                <w:lang w:val="en-US" w:eastAsia="en-US" w:bidi="ar-SA"/>
              </w:rPr>
            </w:pPr>
            <w:r>
              <w:rPr>
                <w:rFonts w:ascii="Times New Roman" w:hAnsi="Times New Roman" w:cs="Times New Roman"/>
              </w:rPr>
              <w:t>19</w:t>
            </w:r>
          </w:p>
        </w:tc>
        <w:tc>
          <w:tcPr>
            <w:tcW w:w="1623" w:type="pct"/>
            <w:vMerge w:val="restart"/>
            <w:vAlign w:val="center"/>
          </w:tcPr>
          <w:p w14:paraId="3A03CD5D"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lang w:val="en-US"/>
              </w:rPr>
              <w:t>Không hạn</w:t>
            </w:r>
          </w:p>
        </w:tc>
      </w:tr>
      <w:tr w:rsidR="002A5616" w:rsidRPr="002A5616" w14:paraId="3995761A" w14:textId="77777777" w:rsidTr="002A5616">
        <w:trPr>
          <w:trHeight w:val="20"/>
        </w:trPr>
        <w:tc>
          <w:tcPr>
            <w:tcW w:w="411" w:type="pct"/>
            <w:vMerge/>
            <w:vAlign w:val="center"/>
            <w:hideMark/>
          </w:tcPr>
          <w:p w14:paraId="3A9AD65A"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611E0A7E"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58856EC5"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11F76418" w14:textId="5133D859" w:rsidR="002A5616" w:rsidRPr="002A5616" w:rsidRDefault="002A5616" w:rsidP="002A5616">
            <w:pPr>
              <w:jc w:val="center"/>
              <w:rPr>
                <w:rFonts w:ascii="Times New Roman" w:hAnsi="Times New Roman" w:cs="Times New Roman"/>
                <w:lang w:val="en-US"/>
              </w:rPr>
            </w:pPr>
            <w:r w:rsidRPr="002A5616">
              <w:rPr>
                <w:rFonts w:ascii="Times New Roman" w:hAnsi="Times New Roman" w:cs="Times New Roman"/>
              </w:rPr>
              <w:t>0,</w:t>
            </w:r>
            <w:r w:rsidR="005760B8">
              <w:rPr>
                <w:rFonts w:ascii="Times New Roman" w:hAnsi="Times New Roman" w:cs="Times New Roman"/>
                <w:lang w:val="en-US"/>
              </w:rPr>
              <w:t>26</w:t>
            </w:r>
          </w:p>
        </w:tc>
        <w:tc>
          <w:tcPr>
            <w:tcW w:w="1623" w:type="pct"/>
            <w:vMerge/>
            <w:vAlign w:val="center"/>
          </w:tcPr>
          <w:p w14:paraId="5AC7AF1B"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5E61477D" w14:textId="77777777" w:rsidTr="002A5616">
        <w:trPr>
          <w:trHeight w:val="20"/>
        </w:trPr>
        <w:tc>
          <w:tcPr>
            <w:tcW w:w="411" w:type="pct"/>
            <w:vMerge w:val="restart"/>
            <w:shd w:val="clear" w:color="auto" w:fill="auto"/>
            <w:noWrap/>
            <w:vAlign w:val="center"/>
            <w:hideMark/>
          </w:tcPr>
          <w:p w14:paraId="35E08E60"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2</w:t>
            </w:r>
          </w:p>
        </w:tc>
        <w:tc>
          <w:tcPr>
            <w:tcW w:w="1013" w:type="pct"/>
            <w:vMerge w:val="restart"/>
            <w:shd w:val="clear" w:color="auto" w:fill="auto"/>
            <w:noWrap/>
            <w:vAlign w:val="center"/>
            <w:hideMark/>
          </w:tcPr>
          <w:p w14:paraId="02C2C4EE"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Đắk Nông</w:t>
            </w:r>
          </w:p>
        </w:tc>
        <w:tc>
          <w:tcPr>
            <w:tcW w:w="1263" w:type="pct"/>
            <w:shd w:val="clear" w:color="auto" w:fill="auto"/>
            <w:noWrap/>
            <w:vAlign w:val="center"/>
            <w:hideMark/>
          </w:tcPr>
          <w:p w14:paraId="05099FF4"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5D49FDAD" w14:textId="3DE5FCAF" w:rsidR="002A5616" w:rsidRPr="002A5616" w:rsidRDefault="005760B8" w:rsidP="002A5616">
            <w:pPr>
              <w:jc w:val="center"/>
              <w:rPr>
                <w:rFonts w:ascii="Times New Roman" w:hAnsi="Times New Roman" w:cs="Times New Roman"/>
              </w:rPr>
            </w:pPr>
            <w:r>
              <w:rPr>
                <w:rFonts w:ascii="Times New Roman" w:hAnsi="Times New Roman" w:cs="Times New Roman"/>
              </w:rPr>
              <w:t>17</w:t>
            </w:r>
          </w:p>
        </w:tc>
        <w:tc>
          <w:tcPr>
            <w:tcW w:w="1623" w:type="pct"/>
            <w:vMerge w:val="restart"/>
            <w:vAlign w:val="center"/>
          </w:tcPr>
          <w:p w14:paraId="7A95C2DB"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lang w:val="en-US"/>
              </w:rPr>
              <w:t>Không hạn</w:t>
            </w:r>
          </w:p>
        </w:tc>
      </w:tr>
      <w:tr w:rsidR="002A5616" w:rsidRPr="002A5616" w14:paraId="5A5E9B4C" w14:textId="77777777" w:rsidTr="002A5616">
        <w:trPr>
          <w:trHeight w:val="20"/>
        </w:trPr>
        <w:tc>
          <w:tcPr>
            <w:tcW w:w="411" w:type="pct"/>
            <w:vMerge/>
            <w:vAlign w:val="center"/>
            <w:hideMark/>
          </w:tcPr>
          <w:p w14:paraId="55007108"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0CFD2BF5"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678C06A1"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01E74A46" w14:textId="56F683DD" w:rsidR="002A5616" w:rsidRPr="002A5616" w:rsidRDefault="002A5616" w:rsidP="002A5616">
            <w:pPr>
              <w:jc w:val="center"/>
              <w:rPr>
                <w:rFonts w:ascii="Times New Roman" w:hAnsi="Times New Roman" w:cs="Times New Roman"/>
                <w:lang w:val="en-US"/>
              </w:rPr>
            </w:pPr>
            <w:r w:rsidRPr="002A5616">
              <w:rPr>
                <w:rFonts w:ascii="Times New Roman" w:hAnsi="Times New Roman" w:cs="Times New Roman"/>
              </w:rPr>
              <w:t>0,</w:t>
            </w:r>
            <w:r w:rsidR="005760B8">
              <w:rPr>
                <w:rFonts w:ascii="Times New Roman" w:hAnsi="Times New Roman" w:cs="Times New Roman"/>
                <w:lang w:val="en-US"/>
              </w:rPr>
              <w:t>32</w:t>
            </w:r>
          </w:p>
        </w:tc>
        <w:tc>
          <w:tcPr>
            <w:tcW w:w="1623" w:type="pct"/>
            <w:vMerge/>
            <w:vAlign w:val="center"/>
          </w:tcPr>
          <w:p w14:paraId="2119159B" w14:textId="77777777" w:rsidR="002A5616" w:rsidRPr="002A5616" w:rsidRDefault="002A5616" w:rsidP="002A5616">
            <w:pPr>
              <w:contextualSpacing/>
              <w:jc w:val="center"/>
              <w:rPr>
                <w:rFonts w:ascii="Times New Roman" w:eastAsia="Times New Roman" w:hAnsi="Times New Roman" w:cs="Times New Roman"/>
                <w:lang w:val="en-US"/>
              </w:rPr>
            </w:pPr>
          </w:p>
        </w:tc>
      </w:tr>
      <w:tr w:rsidR="002A5616" w:rsidRPr="002A5616" w14:paraId="516C8851" w14:textId="77777777" w:rsidTr="002A5616">
        <w:trPr>
          <w:trHeight w:val="20"/>
        </w:trPr>
        <w:tc>
          <w:tcPr>
            <w:tcW w:w="411" w:type="pct"/>
            <w:vMerge w:val="restart"/>
            <w:shd w:val="clear" w:color="auto" w:fill="auto"/>
            <w:noWrap/>
            <w:vAlign w:val="center"/>
            <w:hideMark/>
          </w:tcPr>
          <w:p w14:paraId="7A78A818"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eastAsia="Times New Roman" w:hAnsi="Times New Roman" w:cs="Times New Roman"/>
                <w:lang w:val="en-US"/>
              </w:rPr>
              <w:t>3</w:t>
            </w:r>
          </w:p>
        </w:tc>
        <w:tc>
          <w:tcPr>
            <w:tcW w:w="1013" w:type="pct"/>
            <w:vMerge w:val="restart"/>
            <w:shd w:val="clear" w:color="auto" w:fill="auto"/>
            <w:noWrap/>
            <w:vAlign w:val="center"/>
            <w:hideMark/>
          </w:tcPr>
          <w:p w14:paraId="01D599BB"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Đức Xuyên</w:t>
            </w:r>
          </w:p>
        </w:tc>
        <w:tc>
          <w:tcPr>
            <w:tcW w:w="1263" w:type="pct"/>
            <w:shd w:val="clear" w:color="auto" w:fill="auto"/>
            <w:noWrap/>
            <w:vAlign w:val="center"/>
            <w:hideMark/>
          </w:tcPr>
          <w:p w14:paraId="7A775BE5"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Mưa DB (mm)</w:t>
            </w:r>
          </w:p>
        </w:tc>
        <w:tc>
          <w:tcPr>
            <w:tcW w:w="690" w:type="pct"/>
            <w:tcBorders>
              <w:bottom w:val="single" w:sz="4" w:space="0" w:color="auto"/>
            </w:tcBorders>
            <w:shd w:val="clear" w:color="auto" w:fill="auto"/>
            <w:noWrap/>
            <w:vAlign w:val="center"/>
            <w:hideMark/>
          </w:tcPr>
          <w:p w14:paraId="500D4C8A" w14:textId="1CA833A3" w:rsidR="002A5616" w:rsidRPr="002A5616" w:rsidRDefault="005760B8" w:rsidP="002A5616">
            <w:pPr>
              <w:jc w:val="center"/>
              <w:rPr>
                <w:rFonts w:ascii="Times New Roman" w:hAnsi="Times New Roman" w:cs="Times New Roman"/>
              </w:rPr>
            </w:pPr>
            <w:r>
              <w:rPr>
                <w:rFonts w:ascii="Times New Roman" w:hAnsi="Times New Roman" w:cs="Times New Roman"/>
              </w:rPr>
              <w:t>18</w:t>
            </w:r>
          </w:p>
        </w:tc>
        <w:tc>
          <w:tcPr>
            <w:tcW w:w="1623" w:type="pct"/>
            <w:vMerge w:val="restart"/>
            <w:vAlign w:val="center"/>
          </w:tcPr>
          <w:p w14:paraId="293E2DB7" w14:textId="77777777" w:rsidR="002A5616" w:rsidRPr="002A5616" w:rsidRDefault="002A5616" w:rsidP="002A5616">
            <w:pPr>
              <w:contextualSpacing/>
              <w:jc w:val="center"/>
              <w:rPr>
                <w:rFonts w:ascii="Times New Roman" w:eastAsia="Times New Roman" w:hAnsi="Times New Roman" w:cs="Times New Roman"/>
                <w:lang w:val="en-US"/>
              </w:rPr>
            </w:pPr>
            <w:r w:rsidRPr="002A5616">
              <w:rPr>
                <w:rFonts w:ascii="Times New Roman" w:hAnsi="Times New Roman" w:cs="Times New Roman"/>
              </w:rPr>
              <w:t>Không hạn</w:t>
            </w:r>
          </w:p>
        </w:tc>
      </w:tr>
      <w:tr w:rsidR="002A5616" w:rsidRPr="002A5616" w14:paraId="6498C7D5" w14:textId="77777777" w:rsidTr="002A5616">
        <w:trPr>
          <w:trHeight w:val="20"/>
        </w:trPr>
        <w:tc>
          <w:tcPr>
            <w:tcW w:w="411" w:type="pct"/>
            <w:vMerge/>
            <w:vAlign w:val="center"/>
            <w:hideMark/>
          </w:tcPr>
          <w:p w14:paraId="4BB6662A" w14:textId="77777777" w:rsidR="002A5616" w:rsidRPr="002A5616" w:rsidRDefault="002A5616" w:rsidP="002A5616">
            <w:pPr>
              <w:contextualSpacing/>
              <w:rPr>
                <w:rFonts w:ascii="Times New Roman" w:eastAsia="Times New Roman" w:hAnsi="Times New Roman" w:cs="Times New Roman"/>
                <w:lang w:val="en-US"/>
              </w:rPr>
            </w:pPr>
          </w:p>
        </w:tc>
        <w:tc>
          <w:tcPr>
            <w:tcW w:w="1013" w:type="pct"/>
            <w:vMerge/>
            <w:vAlign w:val="center"/>
            <w:hideMark/>
          </w:tcPr>
          <w:p w14:paraId="2F7A31D3" w14:textId="77777777" w:rsidR="002A5616" w:rsidRPr="002A5616" w:rsidRDefault="002A5616" w:rsidP="002A5616">
            <w:pPr>
              <w:contextualSpacing/>
              <w:rPr>
                <w:rFonts w:ascii="Times New Roman" w:eastAsia="Times New Roman" w:hAnsi="Times New Roman" w:cs="Times New Roman"/>
                <w:lang w:val="en-US"/>
              </w:rPr>
            </w:pPr>
          </w:p>
        </w:tc>
        <w:tc>
          <w:tcPr>
            <w:tcW w:w="1263" w:type="pct"/>
            <w:shd w:val="clear" w:color="auto" w:fill="auto"/>
            <w:noWrap/>
            <w:vAlign w:val="center"/>
            <w:hideMark/>
          </w:tcPr>
          <w:p w14:paraId="7DD639F3" w14:textId="77777777" w:rsidR="002A5616" w:rsidRPr="002A5616" w:rsidRDefault="002A5616" w:rsidP="002A5616">
            <w:pPr>
              <w:contextualSpacing/>
              <w:rPr>
                <w:rFonts w:ascii="Times New Roman" w:eastAsia="Times New Roman" w:hAnsi="Times New Roman" w:cs="Times New Roman"/>
                <w:lang w:val="en-US"/>
              </w:rPr>
            </w:pPr>
            <w:r w:rsidRPr="002A5616">
              <w:rPr>
                <w:rFonts w:ascii="Times New Roman" w:eastAsia="Times New Roman" w:hAnsi="Times New Roman" w:cs="Times New Roman"/>
                <w:lang w:val="en-US"/>
              </w:rPr>
              <w:t>SPI</w:t>
            </w:r>
          </w:p>
        </w:tc>
        <w:tc>
          <w:tcPr>
            <w:tcW w:w="690" w:type="pct"/>
            <w:shd w:val="clear" w:color="000000" w:fill="00B050"/>
            <w:noWrap/>
            <w:vAlign w:val="center"/>
            <w:hideMark/>
          </w:tcPr>
          <w:p w14:paraId="1E7A185D" w14:textId="439EC71A" w:rsidR="002A5616" w:rsidRPr="002A5616" w:rsidRDefault="002A5616" w:rsidP="002A5616">
            <w:pPr>
              <w:jc w:val="center"/>
              <w:rPr>
                <w:rFonts w:ascii="Times New Roman" w:hAnsi="Times New Roman" w:cs="Times New Roman"/>
              </w:rPr>
            </w:pPr>
            <w:r w:rsidRPr="002A5616">
              <w:rPr>
                <w:rFonts w:ascii="Times New Roman" w:hAnsi="Times New Roman" w:cs="Times New Roman"/>
              </w:rPr>
              <w:t>0,</w:t>
            </w:r>
            <w:r w:rsidR="005760B8">
              <w:rPr>
                <w:rFonts w:ascii="Times New Roman" w:hAnsi="Times New Roman" w:cs="Times New Roman"/>
                <w:lang w:val="en-US"/>
              </w:rPr>
              <w:t>44</w:t>
            </w:r>
          </w:p>
        </w:tc>
        <w:tc>
          <w:tcPr>
            <w:tcW w:w="1623" w:type="pct"/>
            <w:vMerge/>
            <w:vAlign w:val="center"/>
          </w:tcPr>
          <w:p w14:paraId="4D056FA4" w14:textId="77777777" w:rsidR="002A5616" w:rsidRPr="002A5616" w:rsidRDefault="002A5616" w:rsidP="002A5616">
            <w:pPr>
              <w:contextualSpacing/>
              <w:rPr>
                <w:rFonts w:ascii="Times New Roman" w:eastAsia="Times New Roman" w:hAnsi="Times New Roman" w:cs="Times New Roman"/>
                <w:lang w:val="en-US"/>
              </w:rPr>
            </w:pPr>
          </w:p>
        </w:tc>
      </w:tr>
    </w:tbl>
    <w:p w14:paraId="54372DBD" w14:textId="77777777" w:rsidR="00A338EC" w:rsidRDefault="00A338EC" w:rsidP="00A338EC">
      <w:pPr>
        <w:spacing w:after="119" w:line="1" w:lineRule="exact"/>
      </w:pPr>
    </w:p>
    <w:p w14:paraId="63E2930F" w14:textId="77777777" w:rsidR="00A338EC" w:rsidRPr="00236328" w:rsidRDefault="00A338EC" w:rsidP="004E55B4">
      <w:pPr>
        <w:pStyle w:val="BodyText"/>
        <w:keepNext/>
        <w:numPr>
          <w:ilvl w:val="0"/>
          <w:numId w:val="2"/>
        </w:numPr>
        <w:tabs>
          <w:tab w:val="left" w:pos="457"/>
        </w:tabs>
        <w:spacing w:after="120"/>
        <w:ind w:firstLine="0"/>
        <w:outlineLvl w:val="0"/>
        <w:rPr>
          <w:lang w:val="vi-VN"/>
        </w:rPr>
      </w:pPr>
      <w:bookmarkStart w:id="5" w:name="bookmark28"/>
      <w:bookmarkEnd w:id="5"/>
      <w:r w:rsidRPr="00236328">
        <w:rPr>
          <w:b/>
          <w:bCs/>
          <w:color w:val="000000"/>
          <w:lang w:val="vi-VN"/>
        </w:rPr>
        <w:lastRenderedPageBreak/>
        <w:t>TÌNH HÌNH HẠN HÁN, CHÁY RỪNG</w:t>
      </w:r>
    </w:p>
    <w:p w14:paraId="063099C5" w14:textId="77777777" w:rsidR="00A338EC" w:rsidRPr="00236328" w:rsidRDefault="00A338EC" w:rsidP="00A338EC">
      <w:pPr>
        <w:pStyle w:val="Heading20"/>
        <w:keepNext/>
        <w:keepLines/>
        <w:numPr>
          <w:ilvl w:val="0"/>
          <w:numId w:val="3"/>
        </w:numPr>
        <w:tabs>
          <w:tab w:val="left" w:pos="597"/>
        </w:tabs>
        <w:spacing w:after="120"/>
        <w:rPr>
          <w:lang w:val="vi-VN"/>
        </w:rPr>
      </w:pPr>
      <w:bookmarkStart w:id="6" w:name="bookmark31"/>
      <w:bookmarkStart w:id="7" w:name="bookmark29"/>
      <w:bookmarkStart w:id="8" w:name="bookmark30"/>
      <w:bookmarkStart w:id="9" w:name="bookmark32"/>
      <w:bookmarkEnd w:id="6"/>
      <w:r w:rsidRPr="00236328">
        <w:rPr>
          <w:color w:val="000000"/>
          <w:lang w:val="vi-VN"/>
        </w:rPr>
        <w:t>Kết quả giám sát tháng qua</w:t>
      </w:r>
      <w:bookmarkEnd w:id="7"/>
      <w:bookmarkEnd w:id="8"/>
      <w:bookmarkEnd w:id="9"/>
    </w:p>
    <w:p w14:paraId="1187BC96" w14:textId="77777777" w:rsidR="00A338EC" w:rsidRPr="00236328" w:rsidRDefault="00A338EC" w:rsidP="00A338EC">
      <w:pPr>
        <w:pStyle w:val="BodyText"/>
        <w:spacing w:after="120"/>
        <w:ind w:firstLine="580"/>
        <w:jc w:val="both"/>
        <w:rPr>
          <w:lang w:val="vi-VN"/>
        </w:rPr>
      </w:pPr>
      <w:r w:rsidRPr="00236328">
        <w:rPr>
          <w:color w:val="000000"/>
          <w:lang w:val="vi-VN"/>
        </w:rPr>
        <w:t>Kết quả phân tích giám sát viễn thám GIS từ nguồn ảnh Sentinel-2 và Land Sat 8 trên địa bàn tỉnh Đắk Nông trong tháng qua cho thấy bộ chỉ số đánh giá đang ở mức tương đối tốt, không xảy ra hạn hán và cháy rừng.</w:t>
      </w:r>
    </w:p>
    <w:p w14:paraId="1F5A8BCE" w14:textId="13ED459A" w:rsidR="00A338EC" w:rsidRPr="00236328" w:rsidRDefault="00A338EC" w:rsidP="00A338EC">
      <w:pPr>
        <w:pStyle w:val="BodyText"/>
        <w:numPr>
          <w:ilvl w:val="0"/>
          <w:numId w:val="1"/>
        </w:numPr>
        <w:tabs>
          <w:tab w:val="left" w:pos="841"/>
        </w:tabs>
        <w:spacing w:after="120"/>
        <w:ind w:firstLine="580"/>
        <w:jc w:val="both"/>
        <w:rPr>
          <w:lang w:val="vi-VN"/>
        </w:rPr>
      </w:pPr>
      <w:bookmarkStart w:id="10" w:name="bookmark33"/>
      <w:bookmarkEnd w:id="10"/>
      <w:r w:rsidRPr="00236328">
        <w:rPr>
          <w:color w:val="000000"/>
          <w:lang w:val="vi-VN"/>
        </w:rPr>
        <w:t>Chỉ số hạn hán trong tháng qua</w:t>
      </w:r>
      <w:r w:rsidR="004E55B4" w:rsidRPr="00236328">
        <w:rPr>
          <w:color w:val="000000"/>
          <w:lang w:val="vi-VN"/>
        </w:rPr>
        <w:t>:</w:t>
      </w:r>
      <w:r w:rsidRPr="00236328">
        <w:rPr>
          <w:color w:val="000000"/>
          <w:lang w:val="vi-VN"/>
        </w:rPr>
        <w:t xml:space="preserve"> Phân tích các chỉ số cho thấy chỉ số NDVI (chỉ số khác biệt thực vật) từ 0,</w:t>
      </w:r>
      <w:r w:rsidR="001B7DF3">
        <w:rPr>
          <w:color w:val="000000"/>
          <w:lang w:val="vi-VN"/>
        </w:rPr>
        <w:t>41</w:t>
      </w:r>
      <w:r w:rsidR="00632322" w:rsidRPr="00236328">
        <w:rPr>
          <w:color w:val="000000"/>
          <w:lang w:val="vi-VN"/>
        </w:rPr>
        <w:t>÷</w:t>
      </w:r>
      <w:r w:rsidRPr="00236328">
        <w:rPr>
          <w:color w:val="000000"/>
          <w:lang w:val="vi-VN"/>
        </w:rPr>
        <w:t>0,</w:t>
      </w:r>
      <w:r w:rsidR="001B7DF3">
        <w:rPr>
          <w:color w:val="000000"/>
          <w:lang w:val="vi-VN"/>
        </w:rPr>
        <w:t>75</w:t>
      </w:r>
      <w:r w:rsidRPr="00236328">
        <w:rPr>
          <w:color w:val="000000"/>
          <w:lang w:val="vi-VN"/>
        </w:rPr>
        <w:t xml:space="preserve"> và EVI từ 0,</w:t>
      </w:r>
      <w:r w:rsidR="001B7DF3">
        <w:rPr>
          <w:color w:val="000000"/>
          <w:lang w:val="vi-VN"/>
        </w:rPr>
        <w:t>52</w:t>
      </w:r>
      <w:r w:rsidR="00632322" w:rsidRPr="00236328">
        <w:rPr>
          <w:color w:val="000000"/>
          <w:lang w:val="vi-VN"/>
        </w:rPr>
        <w:t>÷</w:t>
      </w:r>
      <w:r w:rsidRPr="00236328">
        <w:rPr>
          <w:color w:val="000000"/>
          <w:lang w:val="vi-VN"/>
        </w:rPr>
        <w:t>0,</w:t>
      </w:r>
      <w:r w:rsidR="001B7DF3">
        <w:rPr>
          <w:color w:val="000000"/>
          <w:lang w:val="vi-VN"/>
        </w:rPr>
        <w:t>81</w:t>
      </w:r>
      <w:r w:rsidRPr="00236328">
        <w:rPr>
          <w:color w:val="000000"/>
          <w:lang w:val="vi-VN"/>
        </w:rPr>
        <w:t xml:space="preserve"> (Chỉ số thực vật tăng cường) cho thấy sự phát triển tốt của thực vật. Chỉ số VCI (chỉ số trạng thái thực vật) từ </w:t>
      </w:r>
      <w:r w:rsidR="001B7DF3">
        <w:rPr>
          <w:color w:val="000000"/>
          <w:lang w:val="vi-VN"/>
        </w:rPr>
        <w:t>44</w:t>
      </w:r>
      <w:r w:rsidR="00632322" w:rsidRPr="00236328">
        <w:rPr>
          <w:color w:val="000000"/>
          <w:lang w:val="vi-VN"/>
        </w:rPr>
        <w:t>÷</w:t>
      </w:r>
      <w:r w:rsidR="001B7DF3">
        <w:rPr>
          <w:color w:val="000000"/>
          <w:lang w:val="vi-VN"/>
        </w:rPr>
        <w:t>93</w:t>
      </w:r>
      <w:r w:rsidRPr="00236328">
        <w:rPr>
          <w:color w:val="000000"/>
          <w:lang w:val="vi-VN"/>
        </w:rPr>
        <w:t xml:space="preserve"> và chỉ số NDMI (chỉ số khác biệt độ ẩm) từ 0,</w:t>
      </w:r>
      <w:r w:rsidR="001B7DF3">
        <w:rPr>
          <w:color w:val="000000"/>
          <w:lang w:val="vi-VN"/>
        </w:rPr>
        <w:t>47</w:t>
      </w:r>
      <w:r w:rsidR="00632322" w:rsidRPr="00236328">
        <w:rPr>
          <w:color w:val="000000"/>
          <w:lang w:val="vi-VN"/>
        </w:rPr>
        <w:t>÷</w:t>
      </w:r>
      <w:r w:rsidRPr="00236328">
        <w:rPr>
          <w:color w:val="000000"/>
          <w:lang w:val="vi-VN"/>
        </w:rPr>
        <w:t>0,</w:t>
      </w:r>
      <w:r w:rsidR="001B7DF3">
        <w:rPr>
          <w:color w:val="000000"/>
          <w:lang w:val="vi-VN"/>
        </w:rPr>
        <w:t>50</w:t>
      </w:r>
      <w:r w:rsidRPr="00236328">
        <w:rPr>
          <w:color w:val="000000"/>
          <w:lang w:val="vi-VN"/>
        </w:rPr>
        <w:t xml:space="preserve"> cho thấy hiện tại chưa xảy ra hạn hán thiếu nước, độ che phủ của thực vật ở mức cao.</w:t>
      </w:r>
    </w:p>
    <w:p w14:paraId="6FB211FC" w14:textId="4E9CDEE5" w:rsidR="00A338EC" w:rsidRPr="00236328" w:rsidRDefault="00A338EC" w:rsidP="00A338EC">
      <w:pPr>
        <w:pStyle w:val="BodyText"/>
        <w:numPr>
          <w:ilvl w:val="0"/>
          <w:numId w:val="1"/>
        </w:numPr>
        <w:tabs>
          <w:tab w:val="left" w:pos="837"/>
        </w:tabs>
        <w:spacing w:after="0"/>
        <w:ind w:firstLine="580"/>
        <w:jc w:val="both"/>
        <w:rPr>
          <w:lang w:val="vi-VN"/>
        </w:rPr>
      </w:pPr>
      <w:bookmarkStart w:id="11" w:name="bookmark34"/>
      <w:bookmarkEnd w:id="11"/>
      <w:r w:rsidRPr="00236328">
        <w:rPr>
          <w:color w:val="000000"/>
          <w:lang w:val="vi-VN"/>
        </w:rPr>
        <w:t>Chỉ số giám sát cháy rừng trong tháng qua</w:t>
      </w:r>
      <w:r w:rsidR="004E55B4" w:rsidRPr="00236328">
        <w:rPr>
          <w:color w:val="000000"/>
          <w:lang w:val="vi-VN"/>
        </w:rPr>
        <w:t>:</w:t>
      </w:r>
      <w:r w:rsidRPr="00236328">
        <w:rPr>
          <w:color w:val="000000"/>
          <w:lang w:val="vi-VN"/>
        </w:rPr>
        <w:t xml:space="preserve"> Phân tích chỉ số NBRI (chỉ số cháy rừng) từ -0,</w:t>
      </w:r>
      <w:r w:rsidR="001B7DF3">
        <w:rPr>
          <w:color w:val="000000"/>
          <w:lang w:val="vi-VN"/>
        </w:rPr>
        <w:t>65</w:t>
      </w:r>
      <w:r w:rsidR="00632322" w:rsidRPr="00236328">
        <w:rPr>
          <w:color w:val="000000"/>
          <w:lang w:val="vi-VN"/>
        </w:rPr>
        <w:t>÷</w:t>
      </w:r>
      <w:r w:rsidRPr="00236328">
        <w:rPr>
          <w:color w:val="000000"/>
          <w:lang w:val="vi-VN"/>
        </w:rPr>
        <w:t>0,</w:t>
      </w:r>
      <w:r w:rsidR="001B7DF3">
        <w:rPr>
          <w:color w:val="000000"/>
          <w:lang w:val="vi-VN"/>
        </w:rPr>
        <w:t>11</w:t>
      </w:r>
      <w:r w:rsidRPr="00236328">
        <w:rPr>
          <w:color w:val="000000"/>
          <w:lang w:val="vi-VN"/>
        </w:rPr>
        <w:t xml:space="preserve"> cho thấy khả năng xảy ra cháy rừng là từ thấp đến trung bình.</w:t>
      </w:r>
    </w:p>
    <w:p w14:paraId="1D68DA93" w14:textId="77777777" w:rsidR="00A338EC" w:rsidRPr="00236328" w:rsidRDefault="00A338EC" w:rsidP="00A338EC">
      <w:pPr>
        <w:pStyle w:val="Tablecaption0"/>
        <w:ind w:left="1939"/>
        <w:rPr>
          <w:lang w:val="vi-VN"/>
        </w:rPr>
      </w:pPr>
      <w:r w:rsidRPr="00236328">
        <w:rPr>
          <w:color w:val="000000"/>
          <w:lang w:val="vi-VN"/>
        </w:rPr>
        <w:t>Bảng 3: Tổng hợp chi số viễn thám tháng qua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075"/>
        <w:gridCol w:w="1387"/>
        <w:gridCol w:w="3274"/>
      </w:tblGrid>
      <w:tr w:rsidR="00A338EC" w14:paraId="5B3351D1" w14:textId="77777777" w:rsidTr="00002DC2">
        <w:trPr>
          <w:trHeight w:hRule="exact" w:val="298"/>
          <w:jc w:val="center"/>
        </w:trPr>
        <w:tc>
          <w:tcPr>
            <w:tcW w:w="624" w:type="dxa"/>
            <w:tcBorders>
              <w:top w:val="single" w:sz="4" w:space="0" w:color="auto"/>
              <w:left w:val="single" w:sz="4" w:space="0" w:color="auto"/>
            </w:tcBorders>
            <w:shd w:val="clear" w:color="auto" w:fill="FFFFFF"/>
            <w:vAlign w:val="bottom"/>
          </w:tcPr>
          <w:p w14:paraId="5A95EDC7" w14:textId="77777777" w:rsidR="00A338EC" w:rsidRDefault="00A338EC" w:rsidP="00002DC2">
            <w:pPr>
              <w:pStyle w:val="Other0"/>
              <w:spacing w:after="0"/>
              <w:ind w:firstLine="0"/>
              <w:jc w:val="center"/>
              <w:rPr>
                <w:sz w:val="24"/>
                <w:szCs w:val="24"/>
              </w:rPr>
            </w:pPr>
            <w:r>
              <w:rPr>
                <w:b/>
                <w:bCs/>
                <w:color w:val="000000"/>
                <w:sz w:val="24"/>
                <w:szCs w:val="24"/>
              </w:rPr>
              <w:t>TT</w:t>
            </w:r>
          </w:p>
        </w:tc>
        <w:tc>
          <w:tcPr>
            <w:tcW w:w="4075" w:type="dxa"/>
            <w:tcBorders>
              <w:top w:val="single" w:sz="4" w:space="0" w:color="auto"/>
              <w:left w:val="single" w:sz="4" w:space="0" w:color="auto"/>
            </w:tcBorders>
            <w:shd w:val="clear" w:color="auto" w:fill="FFFFFF"/>
            <w:vAlign w:val="bottom"/>
          </w:tcPr>
          <w:p w14:paraId="44CFC3DC" w14:textId="77777777" w:rsidR="00A338EC" w:rsidRDefault="00A338EC" w:rsidP="00002DC2">
            <w:pPr>
              <w:pStyle w:val="Other0"/>
              <w:spacing w:after="0"/>
              <w:ind w:firstLine="0"/>
              <w:jc w:val="center"/>
              <w:rPr>
                <w:sz w:val="24"/>
                <w:szCs w:val="24"/>
              </w:rPr>
            </w:pPr>
            <w:r>
              <w:rPr>
                <w:b/>
                <w:bCs/>
                <w:color w:val="000000"/>
                <w:sz w:val="24"/>
                <w:szCs w:val="24"/>
              </w:rPr>
              <w:t>Chỉ số</w:t>
            </w:r>
          </w:p>
        </w:tc>
        <w:tc>
          <w:tcPr>
            <w:tcW w:w="1387" w:type="dxa"/>
            <w:tcBorders>
              <w:top w:val="single" w:sz="4" w:space="0" w:color="auto"/>
              <w:left w:val="single" w:sz="4" w:space="0" w:color="auto"/>
            </w:tcBorders>
            <w:shd w:val="clear" w:color="auto" w:fill="FFFFFF"/>
            <w:vAlign w:val="bottom"/>
          </w:tcPr>
          <w:p w14:paraId="71999D38" w14:textId="77777777" w:rsidR="00A338EC" w:rsidRDefault="00A338EC" w:rsidP="00002DC2">
            <w:pPr>
              <w:pStyle w:val="Other0"/>
              <w:spacing w:after="0"/>
              <w:ind w:firstLine="0"/>
              <w:jc w:val="center"/>
              <w:rPr>
                <w:sz w:val="24"/>
                <w:szCs w:val="24"/>
              </w:rPr>
            </w:pPr>
            <w:r>
              <w:rPr>
                <w:b/>
                <w:bCs/>
                <w:color w:val="000000"/>
                <w:sz w:val="24"/>
                <w:szCs w:val="24"/>
              </w:rPr>
              <w:t>Giá trị</w:t>
            </w:r>
          </w:p>
        </w:tc>
        <w:tc>
          <w:tcPr>
            <w:tcW w:w="3274" w:type="dxa"/>
            <w:tcBorders>
              <w:top w:val="single" w:sz="4" w:space="0" w:color="auto"/>
              <w:left w:val="single" w:sz="4" w:space="0" w:color="auto"/>
              <w:right w:val="single" w:sz="4" w:space="0" w:color="auto"/>
            </w:tcBorders>
            <w:shd w:val="clear" w:color="auto" w:fill="FFFFFF"/>
            <w:vAlign w:val="bottom"/>
          </w:tcPr>
          <w:p w14:paraId="2D31666E" w14:textId="77777777" w:rsidR="00A338EC" w:rsidRDefault="00A338EC" w:rsidP="00002DC2">
            <w:pPr>
              <w:pStyle w:val="Other0"/>
              <w:spacing w:after="0"/>
              <w:ind w:firstLine="0"/>
              <w:jc w:val="center"/>
              <w:rPr>
                <w:sz w:val="24"/>
                <w:szCs w:val="24"/>
              </w:rPr>
            </w:pPr>
            <w:r>
              <w:rPr>
                <w:b/>
                <w:bCs/>
                <w:color w:val="000000"/>
                <w:sz w:val="24"/>
                <w:szCs w:val="24"/>
              </w:rPr>
              <w:t>Đánh giá</w:t>
            </w:r>
          </w:p>
        </w:tc>
      </w:tr>
      <w:tr w:rsidR="00A338EC" w14:paraId="0BB12C3F" w14:textId="77777777" w:rsidTr="00002DC2">
        <w:trPr>
          <w:trHeight w:hRule="exact" w:val="283"/>
          <w:jc w:val="center"/>
        </w:trPr>
        <w:tc>
          <w:tcPr>
            <w:tcW w:w="624" w:type="dxa"/>
            <w:tcBorders>
              <w:top w:val="single" w:sz="4" w:space="0" w:color="auto"/>
              <w:left w:val="single" w:sz="4" w:space="0" w:color="auto"/>
            </w:tcBorders>
            <w:shd w:val="clear" w:color="auto" w:fill="FFFFFF"/>
            <w:vAlign w:val="bottom"/>
          </w:tcPr>
          <w:p w14:paraId="5AD6A02E" w14:textId="77777777" w:rsidR="00A338EC" w:rsidRDefault="00A338EC" w:rsidP="00002DC2">
            <w:pPr>
              <w:pStyle w:val="Other0"/>
              <w:spacing w:after="0"/>
              <w:ind w:firstLine="240"/>
              <w:rPr>
                <w:sz w:val="24"/>
                <w:szCs w:val="24"/>
              </w:rPr>
            </w:pPr>
            <w:r>
              <w:rPr>
                <w:color w:val="000000"/>
                <w:sz w:val="24"/>
                <w:szCs w:val="24"/>
              </w:rPr>
              <w:t>1</w:t>
            </w:r>
          </w:p>
        </w:tc>
        <w:tc>
          <w:tcPr>
            <w:tcW w:w="4075" w:type="dxa"/>
            <w:tcBorders>
              <w:top w:val="single" w:sz="4" w:space="0" w:color="auto"/>
              <w:left w:val="single" w:sz="4" w:space="0" w:color="auto"/>
            </w:tcBorders>
            <w:shd w:val="clear" w:color="auto" w:fill="FFFFFF"/>
            <w:vAlign w:val="bottom"/>
          </w:tcPr>
          <w:p w14:paraId="76CBFC12" w14:textId="77777777" w:rsidR="00A338EC" w:rsidRDefault="00A338EC" w:rsidP="00002DC2">
            <w:pPr>
              <w:pStyle w:val="Other0"/>
              <w:spacing w:after="0"/>
              <w:ind w:firstLine="0"/>
              <w:rPr>
                <w:sz w:val="24"/>
                <w:szCs w:val="24"/>
              </w:rPr>
            </w:pPr>
            <w:r>
              <w:rPr>
                <w:b/>
                <w:bCs/>
                <w:color w:val="000000"/>
                <w:sz w:val="24"/>
                <w:szCs w:val="24"/>
              </w:rPr>
              <w:t xml:space="preserve">NDVI </w:t>
            </w:r>
            <w:r>
              <w:rPr>
                <w:color w:val="000000"/>
                <w:sz w:val="24"/>
                <w:szCs w:val="24"/>
              </w:rPr>
              <w:t>(Chỉ số khác biệt thực vật)</w:t>
            </w:r>
          </w:p>
        </w:tc>
        <w:tc>
          <w:tcPr>
            <w:tcW w:w="1387" w:type="dxa"/>
            <w:tcBorders>
              <w:top w:val="single" w:sz="4" w:space="0" w:color="auto"/>
              <w:left w:val="single" w:sz="4" w:space="0" w:color="auto"/>
            </w:tcBorders>
            <w:shd w:val="clear" w:color="auto" w:fill="FFFFFF"/>
            <w:vAlign w:val="bottom"/>
          </w:tcPr>
          <w:p w14:paraId="0A9225F2" w14:textId="78500AD5" w:rsidR="00A338EC" w:rsidRDefault="00A338EC" w:rsidP="004E55B4">
            <w:pPr>
              <w:pStyle w:val="Other0"/>
              <w:spacing w:after="0"/>
              <w:ind w:firstLine="200"/>
              <w:rPr>
                <w:sz w:val="24"/>
                <w:szCs w:val="24"/>
              </w:rPr>
            </w:pPr>
            <w:r>
              <w:rPr>
                <w:color w:val="000000"/>
                <w:sz w:val="24"/>
                <w:szCs w:val="24"/>
              </w:rPr>
              <w:t>0,</w:t>
            </w:r>
            <w:r w:rsidR="001B7DF3">
              <w:rPr>
                <w:color w:val="000000"/>
                <w:sz w:val="24"/>
                <w:szCs w:val="24"/>
              </w:rPr>
              <w:t>41</w:t>
            </w:r>
            <w:r w:rsidR="00632322">
              <w:rPr>
                <w:color w:val="000000"/>
                <w:sz w:val="24"/>
                <w:szCs w:val="24"/>
              </w:rPr>
              <w:t>÷</w:t>
            </w:r>
            <w:r>
              <w:rPr>
                <w:color w:val="000000"/>
                <w:sz w:val="24"/>
                <w:szCs w:val="24"/>
              </w:rPr>
              <w:t>0,</w:t>
            </w:r>
            <w:r w:rsidR="001B7DF3">
              <w:rPr>
                <w:color w:val="000000"/>
                <w:sz w:val="24"/>
                <w:szCs w:val="24"/>
              </w:rPr>
              <w:t>75</w:t>
            </w:r>
          </w:p>
        </w:tc>
        <w:tc>
          <w:tcPr>
            <w:tcW w:w="3274" w:type="dxa"/>
            <w:tcBorders>
              <w:top w:val="single" w:sz="4" w:space="0" w:color="auto"/>
              <w:left w:val="single" w:sz="4" w:space="0" w:color="auto"/>
              <w:right w:val="single" w:sz="4" w:space="0" w:color="auto"/>
            </w:tcBorders>
            <w:shd w:val="clear" w:color="auto" w:fill="FFFFFF"/>
            <w:vAlign w:val="bottom"/>
          </w:tcPr>
          <w:p w14:paraId="23C65B81" w14:textId="77777777" w:rsidR="00A338EC" w:rsidRDefault="00A338EC" w:rsidP="00002DC2">
            <w:pPr>
              <w:pStyle w:val="Other0"/>
              <w:spacing w:after="0"/>
              <w:ind w:firstLine="0"/>
              <w:rPr>
                <w:sz w:val="24"/>
                <w:szCs w:val="24"/>
              </w:rPr>
            </w:pPr>
            <w:r>
              <w:rPr>
                <w:color w:val="000000"/>
                <w:sz w:val="24"/>
                <w:szCs w:val="24"/>
              </w:rPr>
              <w:t>Phát triển bình thường</w:t>
            </w:r>
          </w:p>
        </w:tc>
      </w:tr>
      <w:tr w:rsidR="00A338EC" w14:paraId="19075F73"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26FB3232" w14:textId="77777777" w:rsidR="00A338EC" w:rsidRDefault="00A338EC" w:rsidP="00002DC2">
            <w:pPr>
              <w:pStyle w:val="Other0"/>
              <w:spacing w:after="0"/>
              <w:ind w:firstLine="240"/>
              <w:rPr>
                <w:sz w:val="24"/>
                <w:szCs w:val="24"/>
              </w:rPr>
            </w:pPr>
            <w:r>
              <w:rPr>
                <w:color w:val="000000"/>
                <w:sz w:val="24"/>
                <w:szCs w:val="24"/>
              </w:rPr>
              <w:t>2</w:t>
            </w:r>
          </w:p>
        </w:tc>
        <w:tc>
          <w:tcPr>
            <w:tcW w:w="4075" w:type="dxa"/>
            <w:tcBorders>
              <w:top w:val="single" w:sz="4" w:space="0" w:color="auto"/>
              <w:left w:val="single" w:sz="4" w:space="0" w:color="auto"/>
            </w:tcBorders>
            <w:shd w:val="clear" w:color="auto" w:fill="FFFFFF"/>
            <w:vAlign w:val="bottom"/>
          </w:tcPr>
          <w:p w14:paraId="0DC182AE" w14:textId="77777777" w:rsidR="00A338EC" w:rsidRDefault="00A338EC" w:rsidP="00002DC2">
            <w:pPr>
              <w:pStyle w:val="Other0"/>
              <w:spacing w:after="0"/>
              <w:ind w:firstLine="0"/>
              <w:rPr>
                <w:sz w:val="24"/>
                <w:szCs w:val="24"/>
              </w:rPr>
            </w:pPr>
            <w:r>
              <w:rPr>
                <w:b/>
                <w:bCs/>
                <w:color w:val="000000"/>
                <w:sz w:val="24"/>
                <w:szCs w:val="24"/>
              </w:rPr>
              <w:t xml:space="preserve">EVI </w:t>
            </w:r>
            <w:r>
              <w:rPr>
                <w:color w:val="000000"/>
                <w:sz w:val="24"/>
                <w:szCs w:val="24"/>
              </w:rPr>
              <w:t>(Chỉ số thực vật tăng cường)</w:t>
            </w:r>
          </w:p>
        </w:tc>
        <w:tc>
          <w:tcPr>
            <w:tcW w:w="1387" w:type="dxa"/>
            <w:tcBorders>
              <w:top w:val="single" w:sz="4" w:space="0" w:color="auto"/>
              <w:left w:val="single" w:sz="4" w:space="0" w:color="auto"/>
            </w:tcBorders>
            <w:shd w:val="clear" w:color="auto" w:fill="FFFFFF"/>
            <w:vAlign w:val="bottom"/>
          </w:tcPr>
          <w:p w14:paraId="53BF10DF" w14:textId="167FE60F" w:rsidR="00A338EC" w:rsidRDefault="00A338EC" w:rsidP="004E55B4">
            <w:pPr>
              <w:pStyle w:val="Other0"/>
              <w:spacing w:after="0"/>
              <w:ind w:firstLine="0"/>
              <w:jc w:val="center"/>
              <w:rPr>
                <w:sz w:val="24"/>
                <w:szCs w:val="24"/>
              </w:rPr>
            </w:pPr>
            <w:r>
              <w:rPr>
                <w:color w:val="000000"/>
                <w:sz w:val="24"/>
                <w:szCs w:val="24"/>
              </w:rPr>
              <w:t>0,</w:t>
            </w:r>
            <w:r w:rsidR="001B7DF3">
              <w:rPr>
                <w:color w:val="000000"/>
                <w:sz w:val="24"/>
                <w:szCs w:val="24"/>
              </w:rPr>
              <w:t>52</w:t>
            </w:r>
            <w:r w:rsidR="00632322">
              <w:rPr>
                <w:color w:val="000000"/>
                <w:sz w:val="24"/>
                <w:szCs w:val="24"/>
              </w:rPr>
              <w:t>÷</w:t>
            </w:r>
            <w:r>
              <w:rPr>
                <w:color w:val="000000"/>
                <w:sz w:val="24"/>
                <w:szCs w:val="24"/>
              </w:rPr>
              <w:t>0,8</w:t>
            </w:r>
            <w:r w:rsidR="004E55B4">
              <w:rPr>
                <w:color w:val="000000"/>
                <w:sz w:val="24"/>
                <w:szCs w:val="24"/>
              </w:rPr>
              <w:t>1</w:t>
            </w:r>
          </w:p>
        </w:tc>
        <w:tc>
          <w:tcPr>
            <w:tcW w:w="3274" w:type="dxa"/>
            <w:tcBorders>
              <w:top w:val="single" w:sz="4" w:space="0" w:color="auto"/>
              <w:left w:val="single" w:sz="4" w:space="0" w:color="auto"/>
              <w:right w:val="single" w:sz="4" w:space="0" w:color="auto"/>
            </w:tcBorders>
            <w:shd w:val="clear" w:color="auto" w:fill="FFFFFF"/>
            <w:vAlign w:val="bottom"/>
          </w:tcPr>
          <w:p w14:paraId="63F715AC" w14:textId="77777777" w:rsidR="00A338EC" w:rsidRDefault="00A338EC" w:rsidP="00002DC2">
            <w:pPr>
              <w:pStyle w:val="Other0"/>
              <w:spacing w:after="0"/>
              <w:ind w:firstLine="0"/>
              <w:rPr>
                <w:sz w:val="24"/>
                <w:szCs w:val="24"/>
              </w:rPr>
            </w:pPr>
            <w:r>
              <w:rPr>
                <w:color w:val="000000"/>
                <w:sz w:val="24"/>
                <w:szCs w:val="24"/>
              </w:rPr>
              <w:t>Phát triển bình thường đến tốt</w:t>
            </w:r>
          </w:p>
        </w:tc>
      </w:tr>
      <w:tr w:rsidR="00A338EC" w14:paraId="070B733D"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4AE56AD6" w14:textId="77777777" w:rsidR="00A338EC" w:rsidRDefault="00A338EC" w:rsidP="00002DC2">
            <w:pPr>
              <w:pStyle w:val="Other0"/>
              <w:spacing w:after="0"/>
              <w:ind w:firstLine="240"/>
              <w:rPr>
                <w:sz w:val="24"/>
                <w:szCs w:val="24"/>
              </w:rPr>
            </w:pPr>
            <w:r>
              <w:rPr>
                <w:color w:val="000000"/>
                <w:sz w:val="24"/>
                <w:szCs w:val="24"/>
              </w:rPr>
              <w:t>3</w:t>
            </w:r>
          </w:p>
        </w:tc>
        <w:tc>
          <w:tcPr>
            <w:tcW w:w="4075" w:type="dxa"/>
            <w:tcBorders>
              <w:top w:val="single" w:sz="4" w:space="0" w:color="auto"/>
              <w:left w:val="single" w:sz="4" w:space="0" w:color="auto"/>
            </w:tcBorders>
            <w:shd w:val="clear" w:color="auto" w:fill="FFFFFF"/>
            <w:vAlign w:val="bottom"/>
          </w:tcPr>
          <w:p w14:paraId="5E406616" w14:textId="77777777" w:rsidR="00A338EC" w:rsidRDefault="00A338EC" w:rsidP="00002DC2">
            <w:pPr>
              <w:pStyle w:val="Other0"/>
              <w:spacing w:after="0"/>
              <w:ind w:firstLine="0"/>
              <w:rPr>
                <w:sz w:val="24"/>
                <w:szCs w:val="24"/>
              </w:rPr>
            </w:pPr>
            <w:r>
              <w:rPr>
                <w:b/>
                <w:bCs/>
                <w:color w:val="000000"/>
                <w:sz w:val="24"/>
                <w:szCs w:val="24"/>
              </w:rPr>
              <w:t xml:space="preserve">VCI </w:t>
            </w:r>
            <w:r>
              <w:rPr>
                <w:color w:val="000000"/>
                <w:sz w:val="24"/>
                <w:szCs w:val="24"/>
              </w:rPr>
              <w:t>(Chỉ số trạng thái thực vật)</w:t>
            </w:r>
          </w:p>
        </w:tc>
        <w:tc>
          <w:tcPr>
            <w:tcW w:w="1387" w:type="dxa"/>
            <w:tcBorders>
              <w:top w:val="single" w:sz="4" w:space="0" w:color="auto"/>
              <w:left w:val="single" w:sz="4" w:space="0" w:color="auto"/>
            </w:tcBorders>
            <w:shd w:val="clear" w:color="auto" w:fill="FFFFFF"/>
            <w:vAlign w:val="bottom"/>
          </w:tcPr>
          <w:p w14:paraId="67994BBB" w14:textId="793A023D" w:rsidR="00A338EC" w:rsidRDefault="001B7DF3" w:rsidP="004E55B4">
            <w:pPr>
              <w:pStyle w:val="Other0"/>
              <w:spacing w:after="0"/>
              <w:ind w:firstLine="0"/>
              <w:jc w:val="center"/>
              <w:rPr>
                <w:sz w:val="24"/>
                <w:szCs w:val="24"/>
              </w:rPr>
            </w:pPr>
            <w:r>
              <w:rPr>
                <w:color w:val="000000"/>
                <w:sz w:val="24"/>
                <w:szCs w:val="24"/>
              </w:rPr>
              <w:t>44</w:t>
            </w:r>
            <w:r w:rsidR="00632322">
              <w:rPr>
                <w:color w:val="000000"/>
                <w:sz w:val="24"/>
                <w:szCs w:val="24"/>
              </w:rPr>
              <w:t>÷</w:t>
            </w:r>
            <w:r>
              <w:rPr>
                <w:color w:val="000000"/>
                <w:sz w:val="24"/>
                <w:szCs w:val="24"/>
              </w:rPr>
              <w:t>93</w:t>
            </w:r>
          </w:p>
        </w:tc>
        <w:tc>
          <w:tcPr>
            <w:tcW w:w="3274" w:type="dxa"/>
            <w:tcBorders>
              <w:top w:val="single" w:sz="4" w:space="0" w:color="auto"/>
              <w:left w:val="single" w:sz="4" w:space="0" w:color="auto"/>
              <w:right w:val="single" w:sz="4" w:space="0" w:color="auto"/>
            </w:tcBorders>
            <w:shd w:val="clear" w:color="auto" w:fill="FFFFFF"/>
            <w:vAlign w:val="bottom"/>
          </w:tcPr>
          <w:p w14:paraId="7EFB3ACB" w14:textId="77777777" w:rsidR="00A338EC" w:rsidRDefault="00A338EC" w:rsidP="00002DC2">
            <w:pPr>
              <w:pStyle w:val="Other0"/>
              <w:spacing w:after="0"/>
              <w:ind w:firstLine="0"/>
              <w:rPr>
                <w:sz w:val="24"/>
                <w:szCs w:val="24"/>
              </w:rPr>
            </w:pPr>
            <w:r>
              <w:rPr>
                <w:color w:val="000000"/>
                <w:sz w:val="24"/>
                <w:szCs w:val="24"/>
              </w:rPr>
              <w:t>Không hạn</w:t>
            </w:r>
          </w:p>
        </w:tc>
      </w:tr>
      <w:tr w:rsidR="00A338EC" w14:paraId="308B8338" w14:textId="77777777" w:rsidTr="00002DC2">
        <w:trPr>
          <w:trHeight w:hRule="exact" w:val="283"/>
          <w:jc w:val="center"/>
        </w:trPr>
        <w:tc>
          <w:tcPr>
            <w:tcW w:w="624" w:type="dxa"/>
            <w:tcBorders>
              <w:top w:val="single" w:sz="4" w:space="0" w:color="auto"/>
              <w:left w:val="single" w:sz="4" w:space="0" w:color="auto"/>
            </w:tcBorders>
            <w:shd w:val="clear" w:color="auto" w:fill="FFFFFF"/>
            <w:vAlign w:val="bottom"/>
          </w:tcPr>
          <w:p w14:paraId="5D509771" w14:textId="77777777" w:rsidR="00A338EC" w:rsidRDefault="00A338EC" w:rsidP="00002DC2">
            <w:pPr>
              <w:pStyle w:val="Other0"/>
              <w:spacing w:after="0"/>
              <w:ind w:firstLine="240"/>
              <w:rPr>
                <w:sz w:val="24"/>
                <w:szCs w:val="24"/>
              </w:rPr>
            </w:pPr>
            <w:r>
              <w:rPr>
                <w:color w:val="000000"/>
                <w:sz w:val="24"/>
                <w:szCs w:val="24"/>
              </w:rPr>
              <w:t>4</w:t>
            </w:r>
          </w:p>
        </w:tc>
        <w:tc>
          <w:tcPr>
            <w:tcW w:w="4075" w:type="dxa"/>
            <w:tcBorders>
              <w:top w:val="single" w:sz="4" w:space="0" w:color="auto"/>
              <w:left w:val="single" w:sz="4" w:space="0" w:color="auto"/>
            </w:tcBorders>
            <w:shd w:val="clear" w:color="auto" w:fill="FFFFFF"/>
            <w:vAlign w:val="bottom"/>
          </w:tcPr>
          <w:p w14:paraId="77CEB14D" w14:textId="77777777" w:rsidR="00A338EC" w:rsidRDefault="00A338EC" w:rsidP="00002DC2">
            <w:pPr>
              <w:pStyle w:val="Other0"/>
              <w:spacing w:after="0"/>
              <w:ind w:firstLine="0"/>
              <w:rPr>
                <w:sz w:val="24"/>
                <w:szCs w:val="24"/>
              </w:rPr>
            </w:pPr>
            <w:r>
              <w:rPr>
                <w:b/>
                <w:bCs/>
                <w:color w:val="000000"/>
                <w:sz w:val="24"/>
                <w:szCs w:val="24"/>
              </w:rPr>
              <w:t xml:space="preserve">NDMI </w:t>
            </w:r>
            <w:r>
              <w:rPr>
                <w:color w:val="000000"/>
                <w:sz w:val="24"/>
                <w:szCs w:val="24"/>
              </w:rPr>
              <w:t>(Chỉ số khác biệt độ ẩm)</w:t>
            </w:r>
          </w:p>
        </w:tc>
        <w:tc>
          <w:tcPr>
            <w:tcW w:w="1387" w:type="dxa"/>
            <w:tcBorders>
              <w:top w:val="single" w:sz="4" w:space="0" w:color="auto"/>
              <w:left w:val="single" w:sz="4" w:space="0" w:color="auto"/>
            </w:tcBorders>
            <w:shd w:val="clear" w:color="auto" w:fill="FFFFFF"/>
            <w:vAlign w:val="bottom"/>
          </w:tcPr>
          <w:p w14:paraId="4F74BC5A" w14:textId="75777D7A" w:rsidR="00A338EC" w:rsidRDefault="00A338EC" w:rsidP="00002DC2">
            <w:pPr>
              <w:pStyle w:val="Other0"/>
              <w:spacing w:after="0"/>
              <w:ind w:firstLine="200"/>
              <w:rPr>
                <w:sz w:val="24"/>
                <w:szCs w:val="24"/>
              </w:rPr>
            </w:pPr>
            <w:r>
              <w:rPr>
                <w:color w:val="000000"/>
                <w:sz w:val="24"/>
                <w:szCs w:val="24"/>
              </w:rPr>
              <w:t>0,</w:t>
            </w:r>
            <w:r w:rsidR="001B7DF3">
              <w:rPr>
                <w:color w:val="000000"/>
                <w:sz w:val="24"/>
                <w:szCs w:val="24"/>
              </w:rPr>
              <w:t>47</w:t>
            </w:r>
            <w:r w:rsidR="00632322">
              <w:rPr>
                <w:color w:val="000000"/>
                <w:sz w:val="24"/>
                <w:szCs w:val="24"/>
              </w:rPr>
              <w:t>÷</w:t>
            </w:r>
            <w:r>
              <w:rPr>
                <w:color w:val="000000"/>
                <w:sz w:val="24"/>
                <w:szCs w:val="24"/>
              </w:rPr>
              <w:t>0,</w:t>
            </w:r>
            <w:r w:rsidR="001B7DF3">
              <w:rPr>
                <w:color w:val="000000"/>
                <w:sz w:val="24"/>
                <w:szCs w:val="24"/>
              </w:rPr>
              <w:t>50</w:t>
            </w:r>
          </w:p>
        </w:tc>
        <w:tc>
          <w:tcPr>
            <w:tcW w:w="3274" w:type="dxa"/>
            <w:tcBorders>
              <w:top w:val="single" w:sz="4" w:space="0" w:color="auto"/>
              <w:left w:val="single" w:sz="4" w:space="0" w:color="auto"/>
              <w:right w:val="single" w:sz="4" w:space="0" w:color="auto"/>
            </w:tcBorders>
            <w:shd w:val="clear" w:color="auto" w:fill="FFFFFF"/>
            <w:vAlign w:val="bottom"/>
          </w:tcPr>
          <w:p w14:paraId="4C6A9965" w14:textId="77777777" w:rsidR="00A338EC" w:rsidRDefault="00A338EC" w:rsidP="00002DC2">
            <w:pPr>
              <w:pStyle w:val="Other0"/>
              <w:spacing w:after="0"/>
              <w:ind w:firstLine="0"/>
              <w:rPr>
                <w:sz w:val="24"/>
                <w:szCs w:val="24"/>
              </w:rPr>
            </w:pPr>
            <w:r>
              <w:rPr>
                <w:color w:val="000000"/>
                <w:sz w:val="24"/>
                <w:szCs w:val="24"/>
              </w:rPr>
              <w:t>Độ che phủ cao</w:t>
            </w:r>
          </w:p>
        </w:tc>
      </w:tr>
      <w:tr w:rsidR="00A338EC" w14:paraId="1825586F" w14:textId="77777777" w:rsidTr="00002DC2">
        <w:trPr>
          <w:trHeight w:hRule="exact" w:val="288"/>
          <w:jc w:val="center"/>
        </w:trPr>
        <w:tc>
          <w:tcPr>
            <w:tcW w:w="624" w:type="dxa"/>
            <w:tcBorders>
              <w:top w:val="single" w:sz="4" w:space="0" w:color="auto"/>
              <w:left w:val="single" w:sz="4" w:space="0" w:color="auto"/>
            </w:tcBorders>
            <w:shd w:val="clear" w:color="auto" w:fill="FFFFFF"/>
            <w:vAlign w:val="bottom"/>
          </w:tcPr>
          <w:p w14:paraId="7335D8C7" w14:textId="77777777" w:rsidR="00A338EC" w:rsidRDefault="00A338EC" w:rsidP="00002DC2">
            <w:pPr>
              <w:pStyle w:val="Other0"/>
              <w:spacing w:after="0"/>
              <w:ind w:firstLine="240"/>
              <w:rPr>
                <w:sz w:val="24"/>
                <w:szCs w:val="24"/>
              </w:rPr>
            </w:pPr>
            <w:r>
              <w:rPr>
                <w:color w:val="000000"/>
                <w:sz w:val="24"/>
                <w:szCs w:val="24"/>
              </w:rPr>
              <w:t>5</w:t>
            </w:r>
          </w:p>
        </w:tc>
        <w:tc>
          <w:tcPr>
            <w:tcW w:w="4075" w:type="dxa"/>
            <w:tcBorders>
              <w:top w:val="single" w:sz="4" w:space="0" w:color="auto"/>
              <w:left w:val="single" w:sz="4" w:space="0" w:color="auto"/>
            </w:tcBorders>
            <w:shd w:val="clear" w:color="auto" w:fill="FFFFFF"/>
            <w:vAlign w:val="bottom"/>
          </w:tcPr>
          <w:p w14:paraId="73CA3789" w14:textId="77777777" w:rsidR="00A338EC" w:rsidRDefault="00A338EC" w:rsidP="00002DC2">
            <w:pPr>
              <w:pStyle w:val="Other0"/>
              <w:spacing w:after="0"/>
              <w:ind w:firstLine="0"/>
              <w:rPr>
                <w:sz w:val="24"/>
                <w:szCs w:val="24"/>
              </w:rPr>
            </w:pPr>
            <w:r>
              <w:rPr>
                <w:b/>
                <w:bCs/>
                <w:color w:val="000000"/>
                <w:sz w:val="24"/>
                <w:szCs w:val="24"/>
              </w:rPr>
              <w:t xml:space="preserve">NBRI </w:t>
            </w:r>
            <w:r>
              <w:rPr>
                <w:color w:val="000000"/>
                <w:sz w:val="24"/>
                <w:szCs w:val="24"/>
              </w:rPr>
              <w:t>(Chỉ số cháy rừng)</w:t>
            </w:r>
          </w:p>
        </w:tc>
        <w:tc>
          <w:tcPr>
            <w:tcW w:w="1387" w:type="dxa"/>
            <w:tcBorders>
              <w:top w:val="single" w:sz="4" w:space="0" w:color="auto"/>
              <w:left w:val="single" w:sz="4" w:space="0" w:color="auto"/>
            </w:tcBorders>
            <w:shd w:val="clear" w:color="auto" w:fill="FFFFFF"/>
            <w:vAlign w:val="bottom"/>
          </w:tcPr>
          <w:p w14:paraId="2FC17CAE" w14:textId="2C57C91F" w:rsidR="00A338EC" w:rsidRDefault="00A338EC" w:rsidP="004E55B4">
            <w:pPr>
              <w:pStyle w:val="Other0"/>
              <w:spacing w:after="0"/>
              <w:ind w:firstLine="200"/>
              <w:rPr>
                <w:sz w:val="24"/>
                <w:szCs w:val="24"/>
              </w:rPr>
            </w:pPr>
            <w:r>
              <w:rPr>
                <w:color w:val="000000"/>
                <w:sz w:val="24"/>
                <w:szCs w:val="24"/>
              </w:rPr>
              <w:t>-0,</w:t>
            </w:r>
            <w:r w:rsidR="001B7DF3">
              <w:rPr>
                <w:color w:val="000000"/>
                <w:sz w:val="24"/>
                <w:szCs w:val="24"/>
              </w:rPr>
              <w:t>65</w:t>
            </w:r>
            <w:r w:rsidR="00632322">
              <w:rPr>
                <w:color w:val="000000"/>
                <w:sz w:val="24"/>
                <w:szCs w:val="24"/>
              </w:rPr>
              <w:t>÷</w:t>
            </w:r>
            <w:r>
              <w:rPr>
                <w:color w:val="000000"/>
                <w:sz w:val="24"/>
                <w:szCs w:val="24"/>
              </w:rPr>
              <w:t>0,</w:t>
            </w:r>
            <w:r w:rsidR="001B7DF3">
              <w:rPr>
                <w:color w:val="000000"/>
                <w:sz w:val="24"/>
                <w:szCs w:val="24"/>
              </w:rPr>
              <w:t>11</w:t>
            </w:r>
          </w:p>
        </w:tc>
        <w:tc>
          <w:tcPr>
            <w:tcW w:w="3274" w:type="dxa"/>
            <w:tcBorders>
              <w:top w:val="single" w:sz="4" w:space="0" w:color="auto"/>
              <w:left w:val="single" w:sz="4" w:space="0" w:color="auto"/>
              <w:right w:val="single" w:sz="4" w:space="0" w:color="auto"/>
            </w:tcBorders>
            <w:shd w:val="clear" w:color="auto" w:fill="FFFFFF"/>
            <w:vAlign w:val="bottom"/>
          </w:tcPr>
          <w:p w14:paraId="2CD8E712" w14:textId="77777777" w:rsidR="00A338EC" w:rsidRDefault="00A338EC" w:rsidP="00002DC2">
            <w:pPr>
              <w:pStyle w:val="Other0"/>
              <w:spacing w:after="0"/>
              <w:ind w:firstLine="0"/>
              <w:rPr>
                <w:sz w:val="24"/>
                <w:szCs w:val="24"/>
              </w:rPr>
            </w:pPr>
            <w:r>
              <w:rPr>
                <w:color w:val="000000"/>
                <w:sz w:val="24"/>
                <w:szCs w:val="24"/>
              </w:rPr>
              <w:t>Nguy cơ thấp đến trung bình</w:t>
            </w:r>
          </w:p>
        </w:tc>
      </w:tr>
      <w:tr w:rsidR="00A338EC" w14:paraId="33AADC73" w14:textId="77777777" w:rsidTr="00002DC2">
        <w:trPr>
          <w:trHeight w:hRule="exact" w:val="293"/>
          <w:jc w:val="center"/>
        </w:trPr>
        <w:tc>
          <w:tcPr>
            <w:tcW w:w="624" w:type="dxa"/>
            <w:tcBorders>
              <w:top w:val="single" w:sz="4" w:space="0" w:color="auto"/>
              <w:left w:val="single" w:sz="4" w:space="0" w:color="auto"/>
              <w:bottom w:val="single" w:sz="4" w:space="0" w:color="auto"/>
            </w:tcBorders>
            <w:shd w:val="clear" w:color="auto" w:fill="FFFFFF"/>
            <w:vAlign w:val="bottom"/>
          </w:tcPr>
          <w:p w14:paraId="6BBE6B52" w14:textId="77777777" w:rsidR="00A338EC" w:rsidRDefault="00A338EC" w:rsidP="00002DC2">
            <w:pPr>
              <w:pStyle w:val="Other0"/>
              <w:spacing w:after="0"/>
              <w:ind w:firstLine="240"/>
              <w:rPr>
                <w:sz w:val="24"/>
                <w:szCs w:val="24"/>
              </w:rPr>
            </w:pPr>
            <w:r>
              <w:rPr>
                <w:color w:val="000000"/>
                <w:sz w:val="24"/>
                <w:szCs w:val="24"/>
              </w:rPr>
              <w:t>6</w:t>
            </w:r>
          </w:p>
        </w:tc>
        <w:tc>
          <w:tcPr>
            <w:tcW w:w="4075" w:type="dxa"/>
            <w:tcBorders>
              <w:top w:val="single" w:sz="4" w:space="0" w:color="auto"/>
              <w:left w:val="single" w:sz="4" w:space="0" w:color="auto"/>
              <w:bottom w:val="single" w:sz="4" w:space="0" w:color="auto"/>
            </w:tcBorders>
            <w:shd w:val="clear" w:color="auto" w:fill="FFFFFF"/>
            <w:vAlign w:val="bottom"/>
          </w:tcPr>
          <w:p w14:paraId="03281032" w14:textId="77777777" w:rsidR="00A338EC" w:rsidRDefault="00A338EC" w:rsidP="00002DC2">
            <w:pPr>
              <w:pStyle w:val="Other0"/>
              <w:spacing w:after="0"/>
              <w:ind w:firstLine="0"/>
              <w:rPr>
                <w:sz w:val="24"/>
                <w:szCs w:val="24"/>
              </w:rPr>
            </w:pPr>
            <w:r>
              <w:rPr>
                <w:b/>
                <w:bCs/>
                <w:color w:val="000000"/>
                <w:sz w:val="24"/>
                <w:szCs w:val="24"/>
              </w:rPr>
              <w:t xml:space="preserve">SPI </w:t>
            </w:r>
            <w:r>
              <w:rPr>
                <w:color w:val="000000"/>
                <w:sz w:val="24"/>
                <w:szCs w:val="24"/>
              </w:rPr>
              <w:t>(Chỉ số mưa chuẩn hóa)</w:t>
            </w:r>
          </w:p>
        </w:tc>
        <w:tc>
          <w:tcPr>
            <w:tcW w:w="1387" w:type="dxa"/>
            <w:tcBorders>
              <w:top w:val="single" w:sz="4" w:space="0" w:color="auto"/>
              <w:left w:val="single" w:sz="4" w:space="0" w:color="auto"/>
              <w:bottom w:val="single" w:sz="4" w:space="0" w:color="auto"/>
            </w:tcBorders>
            <w:shd w:val="clear" w:color="auto" w:fill="FFFFFF"/>
            <w:vAlign w:val="bottom"/>
          </w:tcPr>
          <w:p w14:paraId="3301F4C1" w14:textId="45742B94" w:rsidR="00A338EC" w:rsidRDefault="00A338EC" w:rsidP="004E55B4">
            <w:pPr>
              <w:pStyle w:val="Other0"/>
              <w:spacing w:after="0"/>
              <w:ind w:firstLine="200"/>
              <w:rPr>
                <w:sz w:val="24"/>
                <w:szCs w:val="24"/>
              </w:rPr>
            </w:pPr>
            <w:r>
              <w:rPr>
                <w:color w:val="000000"/>
                <w:sz w:val="24"/>
                <w:szCs w:val="24"/>
              </w:rPr>
              <w:t>0,</w:t>
            </w:r>
            <w:r w:rsidR="004E55B4">
              <w:rPr>
                <w:color w:val="000000"/>
                <w:sz w:val="24"/>
                <w:szCs w:val="24"/>
              </w:rPr>
              <w:t>39</w:t>
            </w:r>
            <w:r w:rsidR="00632322">
              <w:rPr>
                <w:color w:val="000000"/>
                <w:sz w:val="24"/>
                <w:szCs w:val="24"/>
              </w:rPr>
              <w:t>÷</w:t>
            </w:r>
            <w:r>
              <w:rPr>
                <w:color w:val="000000"/>
                <w:sz w:val="24"/>
                <w:szCs w:val="24"/>
              </w:rPr>
              <w:t>1,</w:t>
            </w:r>
            <w:r w:rsidR="001B7DF3">
              <w:rPr>
                <w:color w:val="000000"/>
                <w:sz w:val="24"/>
                <w:szCs w:val="24"/>
              </w:rPr>
              <w:t>41</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14:paraId="6D17587E" w14:textId="77777777" w:rsidR="00A338EC" w:rsidRDefault="00A338EC" w:rsidP="00002DC2">
            <w:pPr>
              <w:pStyle w:val="Other0"/>
              <w:spacing w:after="0"/>
              <w:ind w:firstLine="0"/>
              <w:rPr>
                <w:sz w:val="24"/>
                <w:szCs w:val="24"/>
              </w:rPr>
            </w:pPr>
            <w:r>
              <w:rPr>
                <w:color w:val="000000"/>
                <w:sz w:val="24"/>
                <w:szCs w:val="24"/>
              </w:rPr>
              <w:t>Không hạn</w:t>
            </w:r>
          </w:p>
        </w:tc>
      </w:tr>
    </w:tbl>
    <w:p w14:paraId="3CD7F93A" w14:textId="77777777" w:rsidR="00A338EC" w:rsidRDefault="00A338EC" w:rsidP="00A338EC">
      <w:pPr>
        <w:spacing w:after="119" w:line="1" w:lineRule="exact"/>
      </w:pPr>
    </w:p>
    <w:p w14:paraId="4480EA8E" w14:textId="77777777" w:rsidR="00A338EC" w:rsidRDefault="00A338EC" w:rsidP="00A338EC">
      <w:pPr>
        <w:pStyle w:val="Heading20"/>
        <w:keepNext/>
        <w:keepLines/>
        <w:numPr>
          <w:ilvl w:val="0"/>
          <w:numId w:val="3"/>
        </w:numPr>
        <w:tabs>
          <w:tab w:val="left" w:pos="592"/>
        </w:tabs>
        <w:spacing w:after="120"/>
        <w:jc w:val="both"/>
      </w:pPr>
      <w:bookmarkStart w:id="12" w:name="bookmark37"/>
      <w:bookmarkStart w:id="13" w:name="bookmark35"/>
      <w:bookmarkStart w:id="14" w:name="bookmark36"/>
      <w:bookmarkStart w:id="15" w:name="bookmark38"/>
      <w:bookmarkEnd w:id="12"/>
      <w:r>
        <w:rPr>
          <w:color w:val="000000"/>
        </w:rPr>
        <w:t>Dự báo trong tháng tới</w:t>
      </w:r>
      <w:bookmarkEnd w:id="13"/>
      <w:bookmarkEnd w:id="14"/>
      <w:bookmarkEnd w:id="15"/>
    </w:p>
    <w:p w14:paraId="20B3242D" w14:textId="78392E7A" w:rsidR="00A338EC" w:rsidRDefault="00A338EC" w:rsidP="00A338EC">
      <w:pPr>
        <w:pStyle w:val="BodyText"/>
        <w:spacing w:after="120"/>
        <w:ind w:firstLine="580"/>
        <w:jc w:val="both"/>
      </w:pPr>
      <w:r>
        <w:rPr>
          <w:color w:val="000000"/>
        </w:rPr>
        <w:t>Chỉ số mưa chuẩn hóa dự báo SPI trong tháng tới tại 3 trạm trên địa bàn tỉnh Đắk Nông cho giá trị từ 0,</w:t>
      </w:r>
      <w:r w:rsidR="0085048B">
        <w:rPr>
          <w:color w:val="000000"/>
        </w:rPr>
        <w:t>26</w:t>
      </w:r>
      <w:r w:rsidR="00632322">
        <w:rPr>
          <w:color w:val="000000"/>
          <w:sz w:val="24"/>
          <w:szCs w:val="24"/>
        </w:rPr>
        <w:t>÷</w:t>
      </w:r>
      <w:r>
        <w:rPr>
          <w:color w:val="000000"/>
        </w:rPr>
        <w:t>0,</w:t>
      </w:r>
      <w:r w:rsidR="0085048B">
        <w:rPr>
          <w:color w:val="000000"/>
        </w:rPr>
        <w:t>44</w:t>
      </w:r>
      <w:r>
        <w:rPr>
          <w:color w:val="000000"/>
        </w:rPr>
        <w:t xml:space="preserve">, ngưỡng </w:t>
      </w:r>
      <w:r w:rsidR="00C06297">
        <w:rPr>
          <w:color w:val="000000"/>
        </w:rPr>
        <w:t>giá</w:t>
      </w:r>
      <w:r>
        <w:rPr>
          <w:color w:val="000000"/>
        </w:rPr>
        <w:t xml:space="preserve"> trị tốt cho mùa khô. Khả năng xảy ra hạn hạn trong tháng tiếp theo là thấp.</w:t>
      </w:r>
    </w:p>
    <w:p w14:paraId="137F9CFB" w14:textId="77777777" w:rsidR="00A338EC" w:rsidRDefault="00A338EC" w:rsidP="00A338EC">
      <w:pPr>
        <w:pStyle w:val="BodyText"/>
        <w:spacing w:after="120"/>
        <w:ind w:firstLine="580"/>
        <w:jc w:val="both"/>
      </w:pPr>
      <w:r>
        <w:rPr>
          <w:color w:val="000000"/>
        </w:rPr>
        <w:t>Từ kết quả phân tích dữ liệu hạn hán trên nền GIS trong tháng qua và chỉ số dự báo mưa chuẩn hóa SPI cho tháng tới đánh giá khả năng xảy ra hạn hán trong tháng tiếp theo trên địa bàn tỉnh là thấp. Cấp rủi ro thiên tai hạn hán: Không.</w:t>
      </w:r>
    </w:p>
    <w:p w14:paraId="21B5F95D" w14:textId="77777777" w:rsidR="007431EB" w:rsidRPr="007431EB" w:rsidRDefault="007431EB" w:rsidP="007431EB">
      <w:pPr>
        <w:jc w:val="center"/>
        <w:rPr>
          <w:rFonts w:ascii="Times New Roman" w:hAnsi="Times New Roman" w:cs="Times New Roman"/>
          <w:sz w:val="28"/>
          <w:szCs w:val="28"/>
          <w:lang w:val="en-US"/>
        </w:rPr>
      </w:pPr>
      <w:r w:rsidRPr="007431EB">
        <w:rPr>
          <w:rFonts w:ascii="Times New Roman" w:hAnsi="Times New Roman" w:cs="Times New Roman"/>
          <w:b/>
          <w:sz w:val="28"/>
          <w:szCs w:val="28"/>
          <w:lang w:val="en-US"/>
        </w:rPr>
        <w:t>Bảng 4</w:t>
      </w:r>
      <w:r w:rsidRPr="007431EB">
        <w:rPr>
          <w:rFonts w:ascii="Times New Roman" w:hAnsi="Times New Roman" w:cs="Times New Roman"/>
          <w:sz w:val="28"/>
          <w:szCs w:val="28"/>
          <w:lang w:val="en-US"/>
        </w:rPr>
        <w:t xml:space="preserve">: </w:t>
      </w:r>
      <w:r w:rsidRPr="007431EB">
        <w:rPr>
          <w:rFonts w:ascii="Times New Roman" w:hAnsi="Times New Roman" w:cs="Times New Roman"/>
          <w:b/>
          <w:sz w:val="28"/>
          <w:szCs w:val="28"/>
          <w:lang w:val="en-US"/>
        </w:rPr>
        <w:t>D</w:t>
      </w:r>
      <w:r w:rsidRPr="007431EB">
        <w:rPr>
          <w:rFonts w:ascii="Times New Roman" w:hAnsi="Times New Roman" w:cs="Times New Roman"/>
          <w:b/>
          <w:bCs/>
          <w:sz w:val="28"/>
          <w:szCs w:val="28"/>
          <w:lang w:val="en-US"/>
        </w:rPr>
        <w:t>ự báo diện tích rủi ro thiên tai hạn hán</w:t>
      </w:r>
    </w:p>
    <w:tbl>
      <w:tblPr>
        <w:tblStyle w:val="TableGrid"/>
        <w:tblW w:w="5000" w:type="pct"/>
        <w:tblLook w:val="04A0" w:firstRow="1" w:lastRow="0" w:firstColumn="1" w:lastColumn="0" w:noHBand="0" w:noVBand="1"/>
      </w:tblPr>
      <w:tblGrid>
        <w:gridCol w:w="760"/>
        <w:gridCol w:w="1716"/>
        <w:gridCol w:w="2200"/>
        <w:gridCol w:w="1344"/>
        <w:gridCol w:w="1207"/>
        <w:gridCol w:w="1207"/>
        <w:gridCol w:w="1205"/>
      </w:tblGrid>
      <w:tr w:rsidR="007431EB" w:rsidRPr="00813476" w14:paraId="1C1DFE1B" w14:textId="77777777" w:rsidTr="004E55B4">
        <w:trPr>
          <w:tblHeader/>
        </w:trPr>
        <w:tc>
          <w:tcPr>
            <w:tcW w:w="395" w:type="pct"/>
            <w:vMerge w:val="restart"/>
            <w:vAlign w:val="center"/>
          </w:tcPr>
          <w:p w14:paraId="5D2C36C1"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TT</w:t>
            </w:r>
          </w:p>
        </w:tc>
        <w:tc>
          <w:tcPr>
            <w:tcW w:w="890" w:type="pct"/>
            <w:vMerge w:val="restart"/>
            <w:vAlign w:val="center"/>
          </w:tcPr>
          <w:p w14:paraId="043D7F61" w14:textId="77777777" w:rsidR="007431EB" w:rsidRPr="00813476" w:rsidRDefault="007431EB" w:rsidP="00002DC2">
            <w:pPr>
              <w:contextualSpacing/>
              <w:rPr>
                <w:rFonts w:cs="Times New Roman"/>
                <w:lang w:val="en-US"/>
              </w:rPr>
            </w:pPr>
            <w:r w:rsidRPr="00813476">
              <w:rPr>
                <w:rFonts w:cs="Times New Roman"/>
                <w:b/>
              </w:rPr>
              <w:t>Huyện, Thành phố</w:t>
            </w:r>
          </w:p>
        </w:tc>
        <w:tc>
          <w:tcPr>
            <w:tcW w:w="1141" w:type="pct"/>
            <w:vMerge w:val="restart"/>
            <w:vAlign w:val="center"/>
          </w:tcPr>
          <w:p w14:paraId="464C69FB"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Đất sản xuất</w:t>
            </w:r>
          </w:p>
          <w:p w14:paraId="7C8A8F6E"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nông nghiệp (ha)*</w:t>
            </w:r>
          </w:p>
        </w:tc>
        <w:tc>
          <w:tcPr>
            <w:tcW w:w="2575" w:type="pct"/>
            <w:gridSpan w:val="4"/>
            <w:vAlign w:val="center"/>
          </w:tcPr>
          <w:p w14:paraId="6AAD7993" w14:textId="77777777" w:rsidR="007431EB" w:rsidRPr="00236328"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r w:rsidRPr="00236328">
              <w:rPr>
                <w:rFonts w:ascii="Times New Roman" w:hAnsi="Times New Roman" w:cs="Times New Roman"/>
                <w:b/>
                <w:sz w:val="24"/>
                <w:szCs w:val="24"/>
                <w:lang w:val="sv-SE"/>
              </w:rPr>
              <w:t>Rủi ro thiên tai hạn hán (ha)</w:t>
            </w:r>
          </w:p>
        </w:tc>
      </w:tr>
      <w:tr w:rsidR="007431EB" w:rsidRPr="00813476" w14:paraId="682E5DDC" w14:textId="77777777" w:rsidTr="00002DC2">
        <w:trPr>
          <w:tblHeader/>
        </w:trPr>
        <w:tc>
          <w:tcPr>
            <w:tcW w:w="395" w:type="pct"/>
            <w:vMerge/>
            <w:vAlign w:val="center"/>
          </w:tcPr>
          <w:p w14:paraId="45AA1565" w14:textId="77777777" w:rsidR="007431EB" w:rsidRPr="00236328"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p>
        </w:tc>
        <w:tc>
          <w:tcPr>
            <w:tcW w:w="890" w:type="pct"/>
            <w:vMerge/>
            <w:vAlign w:val="center"/>
          </w:tcPr>
          <w:p w14:paraId="29039763" w14:textId="77777777" w:rsidR="007431EB" w:rsidRPr="00236328" w:rsidRDefault="007431EB" w:rsidP="00002DC2">
            <w:pPr>
              <w:pStyle w:val="ListParagraph"/>
              <w:spacing w:before="0" w:after="0" w:line="240" w:lineRule="auto"/>
              <w:ind w:left="0" w:firstLine="0"/>
              <w:contextualSpacing/>
              <w:rPr>
                <w:rFonts w:ascii="Times New Roman" w:hAnsi="Times New Roman" w:cs="Times New Roman"/>
                <w:b/>
                <w:sz w:val="24"/>
                <w:szCs w:val="24"/>
                <w:lang w:val="sv-SE"/>
              </w:rPr>
            </w:pPr>
          </w:p>
        </w:tc>
        <w:tc>
          <w:tcPr>
            <w:tcW w:w="1141" w:type="pct"/>
            <w:vMerge/>
            <w:vAlign w:val="center"/>
          </w:tcPr>
          <w:p w14:paraId="09D386B0" w14:textId="77777777" w:rsidR="007431EB" w:rsidRPr="00236328"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lang w:val="sv-SE"/>
              </w:rPr>
            </w:pPr>
          </w:p>
        </w:tc>
        <w:tc>
          <w:tcPr>
            <w:tcW w:w="697" w:type="pct"/>
            <w:vAlign w:val="center"/>
          </w:tcPr>
          <w:p w14:paraId="12E2B9A0"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626" w:type="pct"/>
            <w:vAlign w:val="center"/>
          </w:tcPr>
          <w:p w14:paraId="1EF7DEA2"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626" w:type="pct"/>
            <w:vAlign w:val="center"/>
          </w:tcPr>
          <w:p w14:paraId="2624A679"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625" w:type="pct"/>
            <w:vAlign w:val="center"/>
          </w:tcPr>
          <w:p w14:paraId="67133D95" w14:textId="77777777" w:rsidR="007431EB" w:rsidRPr="00813476" w:rsidRDefault="007431EB" w:rsidP="00002DC2">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r>
      <w:tr w:rsidR="004E55B4" w:rsidRPr="00813476" w14:paraId="122E2BAB" w14:textId="77777777" w:rsidTr="00002DC2">
        <w:tc>
          <w:tcPr>
            <w:tcW w:w="395" w:type="pct"/>
            <w:vAlign w:val="center"/>
          </w:tcPr>
          <w:p w14:paraId="55D3ADDE"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1</w:t>
            </w:r>
          </w:p>
        </w:tc>
        <w:tc>
          <w:tcPr>
            <w:tcW w:w="890" w:type="pct"/>
            <w:vAlign w:val="center"/>
          </w:tcPr>
          <w:p w14:paraId="34C1FB89"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Gia Nghĩa</w:t>
            </w:r>
          </w:p>
        </w:tc>
        <w:tc>
          <w:tcPr>
            <w:tcW w:w="1141" w:type="pct"/>
            <w:vAlign w:val="center"/>
          </w:tcPr>
          <w:p w14:paraId="10DB811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21.256</w:t>
            </w:r>
          </w:p>
        </w:tc>
        <w:tc>
          <w:tcPr>
            <w:tcW w:w="697" w:type="pct"/>
            <w:vAlign w:val="center"/>
          </w:tcPr>
          <w:p w14:paraId="4FF47D1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170A3F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95014AE"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6035FCC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48FDE614" w14:textId="77777777" w:rsidTr="00002DC2">
        <w:tc>
          <w:tcPr>
            <w:tcW w:w="395" w:type="pct"/>
            <w:vAlign w:val="center"/>
          </w:tcPr>
          <w:p w14:paraId="104DF16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2</w:t>
            </w:r>
          </w:p>
        </w:tc>
        <w:tc>
          <w:tcPr>
            <w:tcW w:w="890" w:type="pct"/>
            <w:vAlign w:val="center"/>
          </w:tcPr>
          <w:p w14:paraId="1932AB53"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G'long</w:t>
            </w:r>
          </w:p>
        </w:tc>
        <w:tc>
          <w:tcPr>
            <w:tcW w:w="1141" w:type="pct"/>
            <w:vAlign w:val="center"/>
          </w:tcPr>
          <w:p w14:paraId="47E35DC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64.012</w:t>
            </w:r>
          </w:p>
        </w:tc>
        <w:tc>
          <w:tcPr>
            <w:tcW w:w="697" w:type="pct"/>
            <w:vAlign w:val="center"/>
          </w:tcPr>
          <w:p w14:paraId="78907D5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5A2576B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6A47BA38"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5CBFE69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496295B8" w14:textId="77777777" w:rsidTr="00002DC2">
        <w:tc>
          <w:tcPr>
            <w:tcW w:w="395" w:type="pct"/>
            <w:vAlign w:val="center"/>
          </w:tcPr>
          <w:p w14:paraId="4F706215"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w:t>
            </w:r>
          </w:p>
        </w:tc>
        <w:tc>
          <w:tcPr>
            <w:tcW w:w="890" w:type="pct"/>
            <w:vAlign w:val="center"/>
          </w:tcPr>
          <w:p w14:paraId="256FB126"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Cư Jút</w:t>
            </w:r>
          </w:p>
        </w:tc>
        <w:tc>
          <w:tcPr>
            <w:tcW w:w="1141" w:type="pct"/>
            <w:vAlign w:val="center"/>
          </w:tcPr>
          <w:p w14:paraId="48EBB96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29.578</w:t>
            </w:r>
          </w:p>
        </w:tc>
        <w:tc>
          <w:tcPr>
            <w:tcW w:w="697" w:type="pct"/>
            <w:vAlign w:val="center"/>
          </w:tcPr>
          <w:p w14:paraId="1634598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15BFB0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0B9BA4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02BBF9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0710510B" w14:textId="77777777" w:rsidTr="00002DC2">
        <w:tc>
          <w:tcPr>
            <w:tcW w:w="395" w:type="pct"/>
            <w:vAlign w:val="center"/>
          </w:tcPr>
          <w:p w14:paraId="661689B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4</w:t>
            </w:r>
          </w:p>
        </w:tc>
        <w:tc>
          <w:tcPr>
            <w:tcW w:w="890" w:type="pct"/>
            <w:vAlign w:val="center"/>
          </w:tcPr>
          <w:p w14:paraId="09ADEB1B"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Mil</w:t>
            </w:r>
          </w:p>
        </w:tc>
        <w:tc>
          <w:tcPr>
            <w:tcW w:w="1141" w:type="pct"/>
            <w:vAlign w:val="center"/>
          </w:tcPr>
          <w:p w14:paraId="7021121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44.153</w:t>
            </w:r>
          </w:p>
        </w:tc>
        <w:tc>
          <w:tcPr>
            <w:tcW w:w="697" w:type="pct"/>
            <w:vAlign w:val="center"/>
          </w:tcPr>
          <w:p w14:paraId="3FBF1D4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21D2CD1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2F12A9D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7A0AB00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6BFEBB1A" w14:textId="77777777" w:rsidTr="00002DC2">
        <w:tc>
          <w:tcPr>
            <w:tcW w:w="395" w:type="pct"/>
            <w:vAlign w:val="center"/>
          </w:tcPr>
          <w:p w14:paraId="1801CB9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5</w:t>
            </w:r>
          </w:p>
        </w:tc>
        <w:tc>
          <w:tcPr>
            <w:tcW w:w="890" w:type="pct"/>
            <w:vAlign w:val="center"/>
          </w:tcPr>
          <w:p w14:paraId="17EB58D6"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Krông Nô</w:t>
            </w:r>
          </w:p>
        </w:tc>
        <w:tc>
          <w:tcPr>
            <w:tcW w:w="1141" w:type="pct"/>
            <w:vAlign w:val="center"/>
          </w:tcPr>
          <w:p w14:paraId="3ABBD77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54.065</w:t>
            </w:r>
          </w:p>
        </w:tc>
        <w:tc>
          <w:tcPr>
            <w:tcW w:w="697" w:type="pct"/>
            <w:vAlign w:val="center"/>
          </w:tcPr>
          <w:p w14:paraId="5344F1C0"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6FB3B9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3F2954AA"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FA1C49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767A51C8" w14:textId="77777777" w:rsidTr="00002DC2">
        <w:tc>
          <w:tcPr>
            <w:tcW w:w="395" w:type="pct"/>
            <w:vAlign w:val="center"/>
          </w:tcPr>
          <w:p w14:paraId="265CB8C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6</w:t>
            </w:r>
          </w:p>
        </w:tc>
        <w:tc>
          <w:tcPr>
            <w:tcW w:w="890" w:type="pct"/>
            <w:vAlign w:val="center"/>
          </w:tcPr>
          <w:p w14:paraId="4E296629"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Song</w:t>
            </w:r>
          </w:p>
        </w:tc>
        <w:tc>
          <w:tcPr>
            <w:tcW w:w="1141" w:type="pct"/>
            <w:vAlign w:val="center"/>
          </w:tcPr>
          <w:p w14:paraId="254111C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52.599</w:t>
            </w:r>
          </w:p>
        </w:tc>
        <w:tc>
          <w:tcPr>
            <w:tcW w:w="697" w:type="pct"/>
            <w:vAlign w:val="center"/>
          </w:tcPr>
          <w:p w14:paraId="4C52F14E"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25000F2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E5258D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0827B5E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1371F6E9" w14:textId="77777777" w:rsidTr="00002DC2">
        <w:tc>
          <w:tcPr>
            <w:tcW w:w="395" w:type="pct"/>
            <w:vAlign w:val="center"/>
          </w:tcPr>
          <w:p w14:paraId="4DA050F4"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7</w:t>
            </w:r>
          </w:p>
        </w:tc>
        <w:tc>
          <w:tcPr>
            <w:tcW w:w="890" w:type="pct"/>
            <w:vAlign w:val="center"/>
          </w:tcPr>
          <w:p w14:paraId="1A4E7EAE"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R'lấp</w:t>
            </w:r>
          </w:p>
        </w:tc>
        <w:tc>
          <w:tcPr>
            <w:tcW w:w="1141" w:type="pct"/>
            <w:vAlign w:val="center"/>
          </w:tcPr>
          <w:p w14:paraId="505E8B1D"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43.582</w:t>
            </w:r>
          </w:p>
        </w:tc>
        <w:tc>
          <w:tcPr>
            <w:tcW w:w="697" w:type="pct"/>
            <w:vAlign w:val="center"/>
          </w:tcPr>
          <w:p w14:paraId="560BB05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978435C"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35BCE6C8"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AEE4FA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05E322AA" w14:textId="77777777" w:rsidTr="00002DC2">
        <w:tc>
          <w:tcPr>
            <w:tcW w:w="395" w:type="pct"/>
            <w:vAlign w:val="center"/>
          </w:tcPr>
          <w:p w14:paraId="161A0231"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8</w:t>
            </w:r>
          </w:p>
        </w:tc>
        <w:tc>
          <w:tcPr>
            <w:tcW w:w="890" w:type="pct"/>
            <w:vAlign w:val="center"/>
          </w:tcPr>
          <w:p w14:paraId="7ED2D874"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Tuy Đức</w:t>
            </w:r>
          </w:p>
        </w:tc>
        <w:tc>
          <w:tcPr>
            <w:tcW w:w="1141" w:type="pct"/>
            <w:vAlign w:val="center"/>
          </w:tcPr>
          <w:p w14:paraId="79C6E55B"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57.156</w:t>
            </w:r>
          </w:p>
        </w:tc>
        <w:tc>
          <w:tcPr>
            <w:tcW w:w="697" w:type="pct"/>
            <w:vAlign w:val="center"/>
          </w:tcPr>
          <w:p w14:paraId="5E59C0C7"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344581B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698E00C6"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07C0AE15"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4E55B4" w:rsidRPr="00813476" w14:paraId="2A147BDC" w14:textId="77777777" w:rsidTr="00002DC2">
        <w:tc>
          <w:tcPr>
            <w:tcW w:w="395" w:type="pct"/>
            <w:vAlign w:val="center"/>
          </w:tcPr>
          <w:p w14:paraId="75B58EB9"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p>
        </w:tc>
        <w:tc>
          <w:tcPr>
            <w:tcW w:w="890" w:type="pct"/>
            <w:vAlign w:val="center"/>
          </w:tcPr>
          <w:p w14:paraId="51314D89" w14:textId="77777777" w:rsidR="004E55B4" w:rsidRPr="00813476" w:rsidRDefault="004E55B4" w:rsidP="004E55B4">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141" w:type="pct"/>
            <w:vAlign w:val="center"/>
          </w:tcPr>
          <w:p w14:paraId="6B78643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366.401</w:t>
            </w:r>
          </w:p>
        </w:tc>
        <w:tc>
          <w:tcPr>
            <w:tcW w:w="697" w:type="pct"/>
            <w:vAlign w:val="center"/>
          </w:tcPr>
          <w:p w14:paraId="04A8D3CB"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6" w:type="pct"/>
            <w:vAlign w:val="center"/>
          </w:tcPr>
          <w:p w14:paraId="5BD1CF83"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6" w:type="pct"/>
            <w:vAlign w:val="center"/>
          </w:tcPr>
          <w:p w14:paraId="1B12BA58"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5" w:type="pct"/>
            <w:vAlign w:val="center"/>
          </w:tcPr>
          <w:p w14:paraId="38838F12" w14:textId="77777777" w:rsidR="004E55B4" w:rsidRPr="00813476" w:rsidRDefault="004E55B4" w:rsidP="004E55B4">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r>
    </w:tbl>
    <w:p w14:paraId="6EE063FC" w14:textId="77777777" w:rsidR="007431EB" w:rsidRPr="00236328" w:rsidRDefault="007431EB" w:rsidP="007431EB">
      <w:pPr>
        <w:jc w:val="right"/>
        <w:rPr>
          <w:rFonts w:ascii="Times New Roman" w:hAnsi="Times New Roman" w:cs="Times New Roman"/>
          <w:i/>
        </w:rPr>
      </w:pPr>
      <w:r w:rsidRPr="00236328">
        <w:rPr>
          <w:rFonts w:ascii="Times New Roman" w:hAnsi="Times New Roman" w:cs="Times New Roman"/>
          <w:i/>
        </w:rPr>
        <w:t>(Nguồn: Niên giám thống kê tỉnh Đắk Nông 2021)</w:t>
      </w:r>
    </w:p>
    <w:p w14:paraId="3168BC2D" w14:textId="77777777" w:rsidR="004E55B4" w:rsidRDefault="004E55B4" w:rsidP="004E55B4">
      <w:pPr>
        <w:ind w:firstLine="720"/>
        <w:rPr>
          <w:rFonts w:ascii="Times New Roman" w:hAnsi="Times New Roman" w:cs="Times New Roman"/>
          <w:sz w:val="28"/>
          <w:szCs w:val="28"/>
        </w:rPr>
      </w:pPr>
    </w:p>
    <w:p w14:paraId="1A07C71E" w14:textId="77777777" w:rsidR="004E55B4" w:rsidRDefault="004E55B4" w:rsidP="004E55B4">
      <w:pPr>
        <w:ind w:firstLine="720"/>
        <w:rPr>
          <w:rFonts w:ascii="Times New Roman" w:hAnsi="Times New Roman" w:cs="Times New Roman"/>
          <w:sz w:val="28"/>
          <w:szCs w:val="28"/>
        </w:rPr>
      </w:pPr>
    </w:p>
    <w:p w14:paraId="376E894A" w14:textId="77777777" w:rsidR="004E55B4" w:rsidRDefault="004E55B4" w:rsidP="004E55B4">
      <w:pPr>
        <w:ind w:firstLine="720"/>
        <w:rPr>
          <w:rFonts w:ascii="Times New Roman" w:hAnsi="Times New Roman" w:cs="Times New Roman"/>
          <w:sz w:val="28"/>
          <w:szCs w:val="28"/>
        </w:rPr>
      </w:pPr>
    </w:p>
    <w:p w14:paraId="2695A8FC" w14:textId="77777777" w:rsidR="00A338EC" w:rsidRPr="00236328" w:rsidRDefault="00A338EC" w:rsidP="004E55B4">
      <w:pPr>
        <w:ind w:firstLine="720"/>
        <w:rPr>
          <w:rFonts w:ascii="Times New Roman" w:hAnsi="Times New Roman" w:cs="Times New Roman"/>
          <w:i/>
          <w:sz w:val="28"/>
          <w:szCs w:val="28"/>
        </w:rPr>
      </w:pPr>
      <w:r w:rsidRPr="004E55B4">
        <w:rPr>
          <w:rFonts w:ascii="Times New Roman" w:hAnsi="Times New Roman" w:cs="Times New Roman"/>
          <w:sz w:val="28"/>
          <w:szCs w:val="28"/>
        </w:rPr>
        <w:lastRenderedPageBreak/>
        <w:t>Từ kết quả phân tích dữ liệu cháy rừng trên nền GIS trong tháng qua và kết quả phân tích chỉ số mưa chuẩn hóa SPI trong tháng tới đánh giá khả năng xảy ra cháy rừng tự nhiên trong tháng tiếp theo trên địa bàn tỉnh là thấp. Cấp rủi ro thiên tai cháy rừng: Không.</w:t>
      </w:r>
    </w:p>
    <w:p w14:paraId="5680A1DD" w14:textId="77777777" w:rsidR="00A338EC" w:rsidRPr="00236328" w:rsidRDefault="00A338EC" w:rsidP="007431EB">
      <w:pPr>
        <w:pStyle w:val="Tablecaption0"/>
        <w:jc w:val="center"/>
        <w:rPr>
          <w:lang w:val="vi-VN"/>
        </w:rPr>
      </w:pPr>
      <w:r w:rsidRPr="00236328">
        <w:rPr>
          <w:color w:val="000000"/>
          <w:lang w:val="vi-VN"/>
        </w:rPr>
        <w:t>Bảng 5</w:t>
      </w:r>
      <w:r w:rsidRPr="00236328">
        <w:rPr>
          <w:b w:val="0"/>
          <w:bCs w:val="0"/>
          <w:color w:val="000000"/>
          <w:lang w:val="vi-VN"/>
        </w:rPr>
        <w:t xml:space="preserve">: </w:t>
      </w:r>
      <w:r w:rsidR="007431EB" w:rsidRPr="00236328">
        <w:rPr>
          <w:bCs w:val="0"/>
          <w:color w:val="000000"/>
          <w:lang w:val="vi-VN"/>
        </w:rPr>
        <w:t>Dự báo diện tích rủi ro thiên tai cháy rừng</w:t>
      </w:r>
    </w:p>
    <w:tbl>
      <w:tblPr>
        <w:tblStyle w:val="TableGrid"/>
        <w:tblW w:w="5000" w:type="pct"/>
        <w:tblLook w:val="04A0" w:firstRow="1" w:lastRow="0" w:firstColumn="1" w:lastColumn="0" w:noHBand="0" w:noVBand="1"/>
      </w:tblPr>
      <w:tblGrid>
        <w:gridCol w:w="579"/>
        <w:gridCol w:w="1683"/>
        <w:gridCol w:w="2371"/>
        <w:gridCol w:w="1001"/>
        <w:gridCol w:w="1001"/>
        <w:gridCol w:w="1001"/>
        <w:gridCol w:w="1001"/>
        <w:gridCol w:w="1002"/>
      </w:tblGrid>
      <w:tr w:rsidR="007431EB" w:rsidRPr="00813476" w14:paraId="5C6357BA" w14:textId="77777777" w:rsidTr="00002DC2">
        <w:tc>
          <w:tcPr>
            <w:tcW w:w="301" w:type="pct"/>
            <w:vMerge w:val="restart"/>
            <w:vAlign w:val="center"/>
          </w:tcPr>
          <w:p w14:paraId="1FCE7EB8"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TT</w:t>
            </w:r>
          </w:p>
        </w:tc>
        <w:tc>
          <w:tcPr>
            <w:tcW w:w="873" w:type="pct"/>
            <w:vMerge w:val="restart"/>
            <w:vAlign w:val="center"/>
          </w:tcPr>
          <w:p w14:paraId="4FE00DBE"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Huyện, Thành phố</w:t>
            </w:r>
          </w:p>
        </w:tc>
        <w:tc>
          <w:tcPr>
            <w:tcW w:w="1230" w:type="pct"/>
            <w:vMerge w:val="restart"/>
            <w:vAlign w:val="center"/>
          </w:tcPr>
          <w:p w14:paraId="617C1501"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Diện tích đất</w:t>
            </w:r>
          </w:p>
          <w:p w14:paraId="703E9F2D"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lâm nghiệp (ha)*</w:t>
            </w:r>
          </w:p>
        </w:tc>
        <w:tc>
          <w:tcPr>
            <w:tcW w:w="2596" w:type="pct"/>
            <w:gridSpan w:val="5"/>
            <w:vAlign w:val="center"/>
          </w:tcPr>
          <w:p w14:paraId="2D6D7D0E"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Rủi ro thiên tai cháy rừng (ha)</w:t>
            </w:r>
          </w:p>
        </w:tc>
      </w:tr>
      <w:tr w:rsidR="007431EB" w:rsidRPr="00813476" w14:paraId="21B20C26" w14:textId="77777777" w:rsidTr="00002DC2">
        <w:tc>
          <w:tcPr>
            <w:tcW w:w="301" w:type="pct"/>
            <w:vMerge/>
            <w:vAlign w:val="center"/>
          </w:tcPr>
          <w:p w14:paraId="6A296C02"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p>
        </w:tc>
        <w:tc>
          <w:tcPr>
            <w:tcW w:w="873" w:type="pct"/>
            <w:vMerge/>
            <w:vAlign w:val="center"/>
          </w:tcPr>
          <w:p w14:paraId="52218914" w14:textId="77777777" w:rsidR="007431EB" w:rsidRPr="00813476" w:rsidRDefault="007431EB" w:rsidP="00002DC2">
            <w:pPr>
              <w:pStyle w:val="ListParagraph"/>
              <w:keepNext/>
              <w:spacing w:before="0" w:after="0" w:line="240" w:lineRule="auto"/>
              <w:ind w:left="0" w:firstLine="0"/>
              <w:rPr>
                <w:rFonts w:ascii="Times New Roman" w:hAnsi="Times New Roman" w:cs="Times New Roman"/>
                <w:b/>
                <w:sz w:val="24"/>
                <w:szCs w:val="24"/>
              </w:rPr>
            </w:pPr>
          </w:p>
        </w:tc>
        <w:tc>
          <w:tcPr>
            <w:tcW w:w="1230" w:type="pct"/>
            <w:vMerge/>
            <w:vAlign w:val="center"/>
          </w:tcPr>
          <w:p w14:paraId="6B94A3DF"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p>
        </w:tc>
        <w:tc>
          <w:tcPr>
            <w:tcW w:w="519" w:type="pct"/>
            <w:vAlign w:val="center"/>
          </w:tcPr>
          <w:p w14:paraId="405F9986"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519" w:type="pct"/>
            <w:vAlign w:val="center"/>
          </w:tcPr>
          <w:p w14:paraId="2E9178BB"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519" w:type="pct"/>
            <w:vAlign w:val="center"/>
          </w:tcPr>
          <w:p w14:paraId="1DD1699D"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519" w:type="pct"/>
            <w:vAlign w:val="center"/>
          </w:tcPr>
          <w:p w14:paraId="05CD710C"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c>
          <w:tcPr>
            <w:tcW w:w="520" w:type="pct"/>
            <w:vAlign w:val="center"/>
          </w:tcPr>
          <w:p w14:paraId="35769800" w14:textId="77777777" w:rsidR="007431EB" w:rsidRPr="00813476" w:rsidRDefault="007431EB" w:rsidP="00002DC2">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5</w:t>
            </w:r>
          </w:p>
        </w:tc>
      </w:tr>
      <w:tr w:rsidR="007431EB" w:rsidRPr="00813476" w14:paraId="3BE4FE87" w14:textId="77777777" w:rsidTr="00002DC2">
        <w:tc>
          <w:tcPr>
            <w:tcW w:w="301" w:type="pct"/>
            <w:vAlign w:val="center"/>
          </w:tcPr>
          <w:p w14:paraId="4688C09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w:t>
            </w:r>
          </w:p>
        </w:tc>
        <w:tc>
          <w:tcPr>
            <w:tcW w:w="873" w:type="pct"/>
            <w:vAlign w:val="center"/>
          </w:tcPr>
          <w:p w14:paraId="0751D9FF" w14:textId="0DD5A023"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TP.</w:t>
            </w:r>
            <w:r w:rsidR="00E90289">
              <w:rPr>
                <w:rFonts w:ascii="Times New Roman" w:hAnsi="Times New Roman" w:cs="Times New Roman"/>
                <w:bCs/>
                <w:sz w:val="24"/>
                <w:szCs w:val="24"/>
                <w:lang w:val="vi-VN"/>
              </w:rPr>
              <w:t xml:space="preserve"> </w:t>
            </w:r>
            <w:r w:rsidRPr="00813476">
              <w:rPr>
                <w:rFonts w:ascii="Times New Roman" w:hAnsi="Times New Roman" w:cs="Times New Roman"/>
                <w:bCs/>
                <w:sz w:val="24"/>
                <w:szCs w:val="24"/>
              </w:rPr>
              <w:t>Gia Nghĩa</w:t>
            </w:r>
          </w:p>
        </w:tc>
        <w:tc>
          <w:tcPr>
            <w:tcW w:w="1230" w:type="pct"/>
            <w:vAlign w:val="center"/>
          </w:tcPr>
          <w:p w14:paraId="6A24BD6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1.937</w:t>
            </w:r>
          </w:p>
        </w:tc>
        <w:tc>
          <w:tcPr>
            <w:tcW w:w="519" w:type="pct"/>
            <w:vAlign w:val="center"/>
          </w:tcPr>
          <w:p w14:paraId="1E82702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D16802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33F6A8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2E5A6E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F402C0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1A850032" w14:textId="77777777" w:rsidTr="00002DC2">
        <w:tc>
          <w:tcPr>
            <w:tcW w:w="301" w:type="pct"/>
            <w:vAlign w:val="center"/>
          </w:tcPr>
          <w:p w14:paraId="5B05448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w:t>
            </w:r>
          </w:p>
        </w:tc>
        <w:tc>
          <w:tcPr>
            <w:tcW w:w="873" w:type="pct"/>
            <w:vAlign w:val="center"/>
          </w:tcPr>
          <w:p w14:paraId="7423C84F"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G'long</w:t>
            </w:r>
          </w:p>
        </w:tc>
        <w:tc>
          <w:tcPr>
            <w:tcW w:w="1230" w:type="pct"/>
            <w:vAlign w:val="center"/>
          </w:tcPr>
          <w:p w14:paraId="1BC87EE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68.496</w:t>
            </w:r>
          </w:p>
        </w:tc>
        <w:tc>
          <w:tcPr>
            <w:tcW w:w="519" w:type="pct"/>
            <w:vAlign w:val="center"/>
          </w:tcPr>
          <w:p w14:paraId="75B935A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5D4C9B1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5EE7982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5C4EA3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1E5AC00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59A5E65E" w14:textId="77777777" w:rsidTr="00002DC2">
        <w:tc>
          <w:tcPr>
            <w:tcW w:w="301" w:type="pct"/>
            <w:vAlign w:val="center"/>
          </w:tcPr>
          <w:p w14:paraId="7B652E1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w:t>
            </w:r>
          </w:p>
        </w:tc>
        <w:tc>
          <w:tcPr>
            <w:tcW w:w="873" w:type="pct"/>
            <w:vAlign w:val="center"/>
          </w:tcPr>
          <w:p w14:paraId="73A71853"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Cư Jút</w:t>
            </w:r>
          </w:p>
        </w:tc>
        <w:tc>
          <w:tcPr>
            <w:tcW w:w="1230" w:type="pct"/>
            <w:vAlign w:val="center"/>
          </w:tcPr>
          <w:p w14:paraId="6C5D29D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36.676</w:t>
            </w:r>
          </w:p>
        </w:tc>
        <w:tc>
          <w:tcPr>
            <w:tcW w:w="519" w:type="pct"/>
            <w:vAlign w:val="center"/>
          </w:tcPr>
          <w:p w14:paraId="4D1B7A38"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22C911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2C6AB3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AA26B7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4018706"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675D518D" w14:textId="77777777" w:rsidTr="00002DC2">
        <w:tc>
          <w:tcPr>
            <w:tcW w:w="301" w:type="pct"/>
            <w:vAlign w:val="center"/>
          </w:tcPr>
          <w:p w14:paraId="4C838149"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w:t>
            </w:r>
          </w:p>
        </w:tc>
        <w:tc>
          <w:tcPr>
            <w:tcW w:w="873" w:type="pct"/>
            <w:vAlign w:val="center"/>
          </w:tcPr>
          <w:p w14:paraId="6C039EE4"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Mil</w:t>
            </w:r>
          </w:p>
        </w:tc>
        <w:tc>
          <w:tcPr>
            <w:tcW w:w="1230" w:type="pct"/>
            <w:vAlign w:val="center"/>
          </w:tcPr>
          <w:p w14:paraId="61F374B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19.844</w:t>
            </w:r>
          </w:p>
        </w:tc>
        <w:tc>
          <w:tcPr>
            <w:tcW w:w="519" w:type="pct"/>
            <w:vAlign w:val="center"/>
          </w:tcPr>
          <w:p w14:paraId="53D1228A"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926D95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26D4E0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6563CF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256D2626"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61124E14" w14:textId="77777777" w:rsidTr="00002DC2">
        <w:tc>
          <w:tcPr>
            <w:tcW w:w="301" w:type="pct"/>
            <w:vAlign w:val="center"/>
          </w:tcPr>
          <w:p w14:paraId="020E6E96"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5</w:t>
            </w:r>
          </w:p>
        </w:tc>
        <w:tc>
          <w:tcPr>
            <w:tcW w:w="873" w:type="pct"/>
            <w:vAlign w:val="center"/>
          </w:tcPr>
          <w:p w14:paraId="7EB5143B"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Krông Nô</w:t>
            </w:r>
          </w:p>
        </w:tc>
        <w:tc>
          <w:tcPr>
            <w:tcW w:w="1230" w:type="pct"/>
            <w:vAlign w:val="center"/>
          </w:tcPr>
          <w:p w14:paraId="03D60DE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18.575</w:t>
            </w:r>
          </w:p>
        </w:tc>
        <w:tc>
          <w:tcPr>
            <w:tcW w:w="519" w:type="pct"/>
            <w:vAlign w:val="center"/>
          </w:tcPr>
          <w:p w14:paraId="45E11CA2"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8143D07"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B762F0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FF5FDB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B1288A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47BF1806" w14:textId="77777777" w:rsidTr="00002DC2">
        <w:tc>
          <w:tcPr>
            <w:tcW w:w="301" w:type="pct"/>
            <w:vAlign w:val="center"/>
          </w:tcPr>
          <w:p w14:paraId="164A516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w:t>
            </w:r>
          </w:p>
        </w:tc>
        <w:tc>
          <w:tcPr>
            <w:tcW w:w="873" w:type="pct"/>
            <w:vAlign w:val="center"/>
          </w:tcPr>
          <w:p w14:paraId="3C227540"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Song</w:t>
            </w:r>
          </w:p>
        </w:tc>
        <w:tc>
          <w:tcPr>
            <w:tcW w:w="1230" w:type="pct"/>
            <w:vAlign w:val="center"/>
          </w:tcPr>
          <w:p w14:paraId="10F8EA0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22.230</w:t>
            </w:r>
          </w:p>
        </w:tc>
        <w:tc>
          <w:tcPr>
            <w:tcW w:w="519" w:type="pct"/>
            <w:vAlign w:val="center"/>
          </w:tcPr>
          <w:p w14:paraId="3835BBF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079EFB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0EF1826"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F7E58A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3D1AC9DE"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3E498BD8" w14:textId="77777777" w:rsidTr="00002DC2">
        <w:tc>
          <w:tcPr>
            <w:tcW w:w="301" w:type="pct"/>
            <w:vAlign w:val="center"/>
          </w:tcPr>
          <w:p w14:paraId="090977D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7</w:t>
            </w:r>
          </w:p>
        </w:tc>
        <w:tc>
          <w:tcPr>
            <w:tcW w:w="873" w:type="pct"/>
            <w:vAlign w:val="center"/>
          </w:tcPr>
          <w:p w14:paraId="4B4869BF"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R'lấp</w:t>
            </w:r>
          </w:p>
        </w:tc>
        <w:tc>
          <w:tcPr>
            <w:tcW w:w="1230" w:type="pct"/>
            <w:vAlign w:val="center"/>
          </w:tcPr>
          <w:p w14:paraId="340DA605"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13.162</w:t>
            </w:r>
          </w:p>
        </w:tc>
        <w:tc>
          <w:tcPr>
            <w:tcW w:w="519" w:type="pct"/>
            <w:vAlign w:val="center"/>
          </w:tcPr>
          <w:p w14:paraId="0AA6DB4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E379F0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6DD37D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FB3506D"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3D21370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12898EF6" w14:textId="77777777" w:rsidTr="00002DC2">
        <w:tc>
          <w:tcPr>
            <w:tcW w:w="301" w:type="pct"/>
            <w:vAlign w:val="center"/>
          </w:tcPr>
          <w:p w14:paraId="2686B80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8</w:t>
            </w:r>
          </w:p>
        </w:tc>
        <w:tc>
          <w:tcPr>
            <w:tcW w:w="873" w:type="pct"/>
            <w:vAlign w:val="center"/>
          </w:tcPr>
          <w:p w14:paraId="194FE215"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Tuy Đức</w:t>
            </w:r>
          </w:p>
        </w:tc>
        <w:tc>
          <w:tcPr>
            <w:tcW w:w="1230" w:type="pct"/>
            <w:vAlign w:val="center"/>
          </w:tcPr>
          <w:p w14:paraId="28A0EFCF"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47.559</w:t>
            </w:r>
          </w:p>
        </w:tc>
        <w:tc>
          <w:tcPr>
            <w:tcW w:w="519" w:type="pct"/>
            <w:vAlign w:val="center"/>
          </w:tcPr>
          <w:p w14:paraId="411CAA2C"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3B928E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1624A3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2C5A08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2AB593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431EB" w:rsidRPr="00813476" w14:paraId="3ADC6BCE" w14:textId="77777777" w:rsidTr="00002DC2">
        <w:tc>
          <w:tcPr>
            <w:tcW w:w="301" w:type="pct"/>
            <w:vAlign w:val="center"/>
          </w:tcPr>
          <w:p w14:paraId="423E24E5"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
                <w:sz w:val="24"/>
                <w:szCs w:val="24"/>
              </w:rPr>
            </w:pPr>
          </w:p>
        </w:tc>
        <w:tc>
          <w:tcPr>
            <w:tcW w:w="873" w:type="pct"/>
            <w:vAlign w:val="center"/>
          </w:tcPr>
          <w:p w14:paraId="651A4180" w14:textId="77777777" w:rsidR="007431EB" w:rsidRPr="00813476" w:rsidRDefault="007431EB" w:rsidP="007431EB">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230" w:type="pct"/>
            <w:vAlign w:val="center"/>
          </w:tcPr>
          <w:p w14:paraId="3B4FC350"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228.479</w:t>
            </w:r>
          </w:p>
        </w:tc>
        <w:tc>
          <w:tcPr>
            <w:tcW w:w="519" w:type="pct"/>
            <w:vAlign w:val="center"/>
          </w:tcPr>
          <w:p w14:paraId="7E04988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Cs/>
                <w:sz w:val="24"/>
                <w:szCs w:val="24"/>
              </w:rPr>
              <w:t>-</w:t>
            </w:r>
          </w:p>
        </w:tc>
        <w:tc>
          <w:tcPr>
            <w:tcW w:w="519" w:type="pct"/>
            <w:vAlign w:val="center"/>
          </w:tcPr>
          <w:p w14:paraId="115D0D73"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Cs/>
                <w:sz w:val="24"/>
                <w:szCs w:val="24"/>
              </w:rPr>
              <w:t>-</w:t>
            </w:r>
          </w:p>
        </w:tc>
        <w:tc>
          <w:tcPr>
            <w:tcW w:w="519" w:type="pct"/>
            <w:vAlign w:val="center"/>
          </w:tcPr>
          <w:p w14:paraId="39D9BF7B"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19" w:type="pct"/>
            <w:vAlign w:val="center"/>
          </w:tcPr>
          <w:p w14:paraId="7193AF31"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20" w:type="pct"/>
            <w:vAlign w:val="center"/>
          </w:tcPr>
          <w:p w14:paraId="49B4DF04" w14:textId="77777777" w:rsidR="007431EB" w:rsidRPr="00813476" w:rsidRDefault="007431EB" w:rsidP="007431EB">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r>
    </w:tbl>
    <w:p w14:paraId="35207F06" w14:textId="77777777" w:rsidR="00A338EC" w:rsidRPr="00236328" w:rsidRDefault="00A338EC" w:rsidP="00A338EC">
      <w:pPr>
        <w:pStyle w:val="Tablecaption0"/>
        <w:jc w:val="right"/>
        <w:rPr>
          <w:sz w:val="24"/>
          <w:szCs w:val="24"/>
          <w:lang w:val="vi-VN"/>
        </w:rPr>
      </w:pPr>
      <w:r w:rsidRPr="00236328">
        <w:rPr>
          <w:b w:val="0"/>
          <w:bCs w:val="0"/>
          <w:i/>
          <w:iCs/>
          <w:color w:val="000000"/>
          <w:sz w:val="24"/>
          <w:szCs w:val="24"/>
          <w:lang w:val="vi-VN"/>
        </w:rPr>
        <w:t>(Nguồn: Niên giám thống kê tỉnh Đắk Nông 2021</w:t>
      </w:r>
      <w:r w:rsidRPr="00236328">
        <w:rPr>
          <w:b w:val="0"/>
          <w:bCs w:val="0"/>
          <w:color w:val="000000"/>
          <w:sz w:val="24"/>
          <w:szCs w:val="24"/>
          <w:lang w:val="vi-VN"/>
        </w:rPr>
        <w:t>)</w:t>
      </w:r>
    </w:p>
    <w:p w14:paraId="3AB5E411" w14:textId="77777777" w:rsidR="00A338EC" w:rsidRDefault="00A338EC" w:rsidP="00A338EC">
      <w:pPr>
        <w:spacing w:after="99" w:line="1" w:lineRule="exact"/>
      </w:pPr>
    </w:p>
    <w:p w14:paraId="6EFB46AD" w14:textId="77777777" w:rsidR="00A338EC" w:rsidRDefault="00A338EC" w:rsidP="00A338EC">
      <w:pPr>
        <w:pStyle w:val="Heading20"/>
        <w:keepNext/>
        <w:keepLines/>
        <w:numPr>
          <w:ilvl w:val="0"/>
          <w:numId w:val="2"/>
        </w:numPr>
        <w:tabs>
          <w:tab w:val="left" w:pos="538"/>
        </w:tabs>
        <w:jc w:val="both"/>
        <w:outlineLvl w:val="0"/>
      </w:pPr>
      <w:bookmarkStart w:id="16" w:name="bookmark41"/>
      <w:bookmarkStart w:id="17" w:name="bookmark39"/>
      <w:bookmarkStart w:id="18" w:name="bookmark40"/>
      <w:bookmarkStart w:id="19" w:name="bookmark42"/>
      <w:bookmarkEnd w:id="16"/>
      <w:r>
        <w:rPr>
          <w:color w:val="000000"/>
        </w:rPr>
        <w:t>KẾT LUẬN - KIẾN NGHỊ</w:t>
      </w:r>
      <w:bookmarkEnd w:id="17"/>
      <w:bookmarkEnd w:id="18"/>
      <w:bookmarkEnd w:id="19"/>
    </w:p>
    <w:p w14:paraId="38D34745" w14:textId="77777777" w:rsidR="00A338EC" w:rsidRDefault="00A338EC" w:rsidP="00A338EC">
      <w:pPr>
        <w:pStyle w:val="BodyText"/>
        <w:ind w:firstLine="580"/>
        <w:jc w:val="both"/>
      </w:pPr>
      <w:r>
        <w:rPr>
          <w:color w:val="000000"/>
        </w:rPr>
        <w:t>Căn cứ vào tình hình trạng thái phát triển cây trồng trên địa bàn tỉnh, số liệu phân tích giám sát viễn thám và dữ liệu dự báo thời tiết, khí hậu trong tháng tới cho thấy không có khu vực nào trên địa bàn tỉnh có nguy cơ xảy ra thiếu nước, hạn hán cục bộ, cháy rừng tự nhiên trong tháng tới. Dù vậy, vẫn cần phải sử dụng nước tiết kiệm và áp các biện pháp tưới tiên tiến, tiết kiệm nước, giảm tổn thất bốc hơi mặt ruộng và các công cụ lưu trữ nước khác trong thời điểm mới bắt đầu mùa khô như hiện nay.</w:t>
      </w:r>
    </w:p>
    <w:p w14:paraId="1C61F59D" w14:textId="4CF5CA3F" w:rsidR="00A338EC" w:rsidRDefault="00A338EC" w:rsidP="00A338EC">
      <w:pPr>
        <w:pStyle w:val="BodyText"/>
        <w:ind w:firstLine="580"/>
        <w:jc w:val="both"/>
        <w:sectPr w:rsidR="00A338EC" w:rsidSect="00A338EC">
          <w:pgSz w:w="11900" w:h="16840"/>
          <w:pgMar w:top="1097" w:right="812" w:bottom="1132" w:left="1665" w:header="567" w:footer="567" w:gutter="0"/>
          <w:cols w:space="720"/>
          <w:noEndnote/>
          <w:docGrid w:linePitch="360"/>
        </w:sectPr>
      </w:pPr>
      <w:r>
        <w:rPr>
          <w:color w:val="000000"/>
        </w:rPr>
        <w:t xml:space="preserve">Bản tin dựa trên số liệu hiện trạng nguồn nước và dự báo mưa đến hết ngày </w:t>
      </w:r>
      <w:r w:rsidR="006A6E96">
        <w:rPr>
          <w:color w:val="000000"/>
        </w:rPr>
        <w:t>31</w:t>
      </w:r>
      <w:r>
        <w:rPr>
          <w:color w:val="000000"/>
        </w:rPr>
        <w:t>/</w:t>
      </w:r>
      <w:r w:rsidR="006A6E96">
        <w:rPr>
          <w:color w:val="000000"/>
        </w:rPr>
        <w:t>12</w:t>
      </w:r>
      <w:r>
        <w:rPr>
          <w:color w:val="000000"/>
        </w:rPr>
        <w:t>/2023, cần theo dõi các bản tin tiếp theo để cập nhật tình hình thiên tai trong giai đoạn tới. Bản tin tiếp theo được phát hành vào ngày 01/</w:t>
      </w:r>
      <w:r w:rsidR="00BE1D6F">
        <w:rPr>
          <w:color w:val="000000"/>
        </w:rPr>
        <w:t>01</w:t>
      </w:r>
      <w:r>
        <w:rPr>
          <w:color w:val="000000"/>
        </w:rPr>
        <w:t>/</w:t>
      </w:r>
      <w:r w:rsidR="00BE1D6F">
        <w:rPr>
          <w:color w:val="000000"/>
        </w:rPr>
        <w:t>2024</w:t>
      </w:r>
      <w:r>
        <w:rPr>
          <w:color w:val="000000"/>
        </w:rPr>
        <w:t>.</w:t>
      </w:r>
    </w:p>
    <w:p w14:paraId="75184FD0" w14:textId="77777777" w:rsidR="00A338EC" w:rsidRDefault="00A338EC" w:rsidP="00A338EC">
      <w:pPr>
        <w:pStyle w:val="BodyText"/>
        <w:framePr w:w="8947" w:h="370" w:wrap="none" w:hAnchor="page" w:x="1901" w:y="13298"/>
        <w:spacing w:after="0"/>
        <w:ind w:firstLine="0"/>
      </w:pPr>
      <w:r>
        <w:rPr>
          <w:i/>
          <w:iCs/>
          <w:color w:val="000000"/>
        </w:rPr>
        <w:lastRenderedPageBreak/>
        <w:t>Hình 1: Bản đồ cảnh báo một số loại hình thiên tai trên địa bàn tỉnh ĐăkNông</w:t>
      </w:r>
    </w:p>
    <w:p w14:paraId="40BADF37" w14:textId="77777777" w:rsidR="00A338EC" w:rsidRDefault="00A338EC" w:rsidP="00A338EC">
      <w:pPr>
        <w:spacing w:line="360" w:lineRule="exact"/>
      </w:pPr>
      <w:r>
        <w:rPr>
          <w:noProof/>
          <w:lang w:val="en-US" w:eastAsia="en-US" w:bidi="ar-SA"/>
        </w:rPr>
        <w:drawing>
          <wp:anchor distT="0" distB="0" distL="0" distR="0" simplePos="0" relativeHeight="251659264" behindDoc="1" locked="0" layoutInCell="1" allowOverlap="1" wp14:anchorId="35646AFC" wp14:editId="576D181C">
            <wp:simplePos x="0" y="0"/>
            <wp:positionH relativeFrom="page">
              <wp:posOffset>1079698</wp:posOffset>
            </wp:positionH>
            <wp:positionV relativeFrom="margin">
              <wp:posOffset>13155</wp:posOffset>
            </wp:positionV>
            <wp:extent cx="5940808" cy="8396151"/>
            <wp:effectExtent l="0" t="0" r="3175" b="5080"/>
            <wp:wrapNone/>
            <wp:docPr id="48" name="Shape 48"/>
            <wp:cNvGraphicFramePr/>
            <a:graphic xmlns:a="http://schemas.openxmlformats.org/drawingml/2006/main">
              <a:graphicData uri="http://schemas.openxmlformats.org/drawingml/2006/picture">
                <pic:pic xmlns:pic="http://schemas.openxmlformats.org/drawingml/2006/picture">
                  <pic:nvPicPr>
                    <pic:cNvPr id="48" name="Shap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808" cy="8396151"/>
                    </a:xfrm>
                    <a:prstGeom prst="rect">
                      <a:avLst/>
                    </a:prstGeom>
                  </pic:spPr>
                </pic:pic>
              </a:graphicData>
            </a:graphic>
          </wp:anchor>
        </w:drawing>
      </w:r>
    </w:p>
    <w:p w14:paraId="5C12162C" w14:textId="77777777" w:rsidR="00A338EC" w:rsidRDefault="00A338EC" w:rsidP="00A338EC">
      <w:pPr>
        <w:spacing w:line="360" w:lineRule="exact"/>
      </w:pPr>
    </w:p>
    <w:p w14:paraId="3CE983FB" w14:textId="77777777" w:rsidR="00A338EC" w:rsidRDefault="00A338EC" w:rsidP="00A338EC">
      <w:pPr>
        <w:spacing w:line="360" w:lineRule="exact"/>
      </w:pPr>
    </w:p>
    <w:p w14:paraId="65790089" w14:textId="77777777" w:rsidR="00A338EC" w:rsidRDefault="00A338EC" w:rsidP="00A338EC">
      <w:pPr>
        <w:spacing w:line="360" w:lineRule="exact"/>
      </w:pPr>
    </w:p>
    <w:p w14:paraId="6E166521" w14:textId="77777777" w:rsidR="00A338EC" w:rsidRDefault="00A338EC" w:rsidP="00A338EC">
      <w:pPr>
        <w:spacing w:line="360" w:lineRule="exact"/>
      </w:pPr>
    </w:p>
    <w:p w14:paraId="6C328943" w14:textId="77777777" w:rsidR="00A338EC" w:rsidRDefault="00A338EC" w:rsidP="00A338EC">
      <w:pPr>
        <w:spacing w:line="360" w:lineRule="exact"/>
      </w:pPr>
    </w:p>
    <w:p w14:paraId="69C8CD4B" w14:textId="77777777" w:rsidR="00A338EC" w:rsidRDefault="00A338EC" w:rsidP="00A338EC">
      <w:pPr>
        <w:spacing w:line="360" w:lineRule="exact"/>
      </w:pPr>
    </w:p>
    <w:p w14:paraId="57789D1F" w14:textId="77777777" w:rsidR="00A338EC" w:rsidRDefault="00A338EC" w:rsidP="00A338EC">
      <w:pPr>
        <w:spacing w:line="360" w:lineRule="exact"/>
      </w:pPr>
    </w:p>
    <w:p w14:paraId="49309729" w14:textId="77777777" w:rsidR="00A338EC" w:rsidRDefault="00A338EC" w:rsidP="00A338EC">
      <w:pPr>
        <w:spacing w:line="360" w:lineRule="exact"/>
      </w:pPr>
    </w:p>
    <w:p w14:paraId="6823E51F" w14:textId="77777777" w:rsidR="00A338EC" w:rsidRDefault="00A338EC" w:rsidP="00A338EC">
      <w:pPr>
        <w:spacing w:line="360" w:lineRule="exact"/>
      </w:pPr>
    </w:p>
    <w:p w14:paraId="4419BF50" w14:textId="77777777" w:rsidR="00A338EC" w:rsidRDefault="00A338EC" w:rsidP="00A338EC">
      <w:pPr>
        <w:spacing w:line="360" w:lineRule="exact"/>
      </w:pPr>
    </w:p>
    <w:p w14:paraId="2ACD2CDE" w14:textId="77777777" w:rsidR="00A338EC" w:rsidRDefault="00A338EC" w:rsidP="00A338EC">
      <w:pPr>
        <w:spacing w:line="360" w:lineRule="exact"/>
      </w:pPr>
    </w:p>
    <w:p w14:paraId="1C3EFB18" w14:textId="77777777" w:rsidR="00A338EC" w:rsidRDefault="00A338EC" w:rsidP="00A338EC">
      <w:pPr>
        <w:spacing w:line="360" w:lineRule="exact"/>
      </w:pPr>
    </w:p>
    <w:p w14:paraId="37339545" w14:textId="77777777" w:rsidR="00A338EC" w:rsidRDefault="00A338EC" w:rsidP="00A338EC">
      <w:pPr>
        <w:spacing w:line="360" w:lineRule="exact"/>
      </w:pPr>
    </w:p>
    <w:p w14:paraId="50F251D4" w14:textId="77777777" w:rsidR="00A338EC" w:rsidRDefault="00A338EC" w:rsidP="00A338EC">
      <w:pPr>
        <w:spacing w:line="360" w:lineRule="exact"/>
      </w:pPr>
    </w:p>
    <w:p w14:paraId="7B3A2314" w14:textId="77777777" w:rsidR="00A338EC" w:rsidRDefault="00A338EC" w:rsidP="00A338EC">
      <w:pPr>
        <w:spacing w:line="360" w:lineRule="exact"/>
      </w:pPr>
    </w:p>
    <w:p w14:paraId="0060BA25" w14:textId="77777777" w:rsidR="00A338EC" w:rsidRDefault="00A338EC" w:rsidP="00A338EC">
      <w:pPr>
        <w:spacing w:line="360" w:lineRule="exact"/>
      </w:pPr>
    </w:p>
    <w:p w14:paraId="19D1C4EE" w14:textId="77777777" w:rsidR="00A338EC" w:rsidRDefault="00A338EC" w:rsidP="00A338EC">
      <w:pPr>
        <w:spacing w:line="360" w:lineRule="exact"/>
      </w:pPr>
    </w:p>
    <w:p w14:paraId="1F7CADBD" w14:textId="77777777" w:rsidR="00A338EC" w:rsidRDefault="00A338EC" w:rsidP="00A338EC">
      <w:pPr>
        <w:spacing w:line="360" w:lineRule="exact"/>
      </w:pPr>
    </w:p>
    <w:p w14:paraId="0D21F440" w14:textId="77777777" w:rsidR="00A338EC" w:rsidRDefault="00A338EC" w:rsidP="00A338EC">
      <w:pPr>
        <w:spacing w:line="360" w:lineRule="exact"/>
      </w:pPr>
    </w:p>
    <w:p w14:paraId="6AA3F6F7" w14:textId="77777777" w:rsidR="00A338EC" w:rsidRDefault="00A338EC" w:rsidP="00A338EC">
      <w:pPr>
        <w:spacing w:line="360" w:lineRule="exact"/>
      </w:pPr>
    </w:p>
    <w:p w14:paraId="2F465905" w14:textId="77777777" w:rsidR="00A338EC" w:rsidRDefault="00A338EC" w:rsidP="00A338EC">
      <w:pPr>
        <w:spacing w:line="360" w:lineRule="exact"/>
      </w:pPr>
    </w:p>
    <w:p w14:paraId="38D1CEE3" w14:textId="77777777" w:rsidR="00A338EC" w:rsidRDefault="00A338EC" w:rsidP="00A338EC">
      <w:pPr>
        <w:spacing w:line="360" w:lineRule="exact"/>
      </w:pPr>
    </w:p>
    <w:p w14:paraId="63FAAB89" w14:textId="77777777" w:rsidR="00A338EC" w:rsidRDefault="00A338EC" w:rsidP="00A338EC">
      <w:pPr>
        <w:spacing w:line="360" w:lineRule="exact"/>
      </w:pPr>
    </w:p>
    <w:p w14:paraId="22939524" w14:textId="77777777" w:rsidR="00A338EC" w:rsidRDefault="00A338EC" w:rsidP="00A338EC">
      <w:pPr>
        <w:spacing w:line="360" w:lineRule="exact"/>
      </w:pPr>
    </w:p>
    <w:p w14:paraId="12CD4EE9" w14:textId="77777777" w:rsidR="00A338EC" w:rsidRDefault="00A338EC" w:rsidP="00A338EC">
      <w:pPr>
        <w:spacing w:line="360" w:lineRule="exact"/>
      </w:pPr>
    </w:p>
    <w:p w14:paraId="69590966" w14:textId="77777777" w:rsidR="00A338EC" w:rsidRDefault="00A338EC" w:rsidP="00A338EC">
      <w:pPr>
        <w:spacing w:line="360" w:lineRule="exact"/>
      </w:pPr>
    </w:p>
    <w:p w14:paraId="17CA7635" w14:textId="77777777" w:rsidR="00A338EC" w:rsidRDefault="00A338EC" w:rsidP="00A338EC">
      <w:pPr>
        <w:spacing w:line="360" w:lineRule="exact"/>
      </w:pPr>
    </w:p>
    <w:p w14:paraId="4D259529" w14:textId="77777777" w:rsidR="00A338EC" w:rsidRDefault="00A338EC" w:rsidP="00A338EC">
      <w:pPr>
        <w:spacing w:line="360" w:lineRule="exact"/>
      </w:pPr>
    </w:p>
    <w:p w14:paraId="35D831CB" w14:textId="77777777" w:rsidR="00A338EC" w:rsidRDefault="00A338EC" w:rsidP="00A338EC">
      <w:pPr>
        <w:spacing w:line="360" w:lineRule="exact"/>
      </w:pPr>
    </w:p>
    <w:p w14:paraId="41FB01CD" w14:textId="77777777" w:rsidR="00A338EC" w:rsidRDefault="00A338EC" w:rsidP="00A338EC">
      <w:pPr>
        <w:spacing w:line="360" w:lineRule="exact"/>
      </w:pPr>
    </w:p>
    <w:p w14:paraId="5580F322" w14:textId="77777777" w:rsidR="00A338EC" w:rsidRDefault="00A338EC" w:rsidP="00A338EC">
      <w:pPr>
        <w:spacing w:line="360" w:lineRule="exact"/>
      </w:pPr>
    </w:p>
    <w:p w14:paraId="4EFC3B23" w14:textId="77777777" w:rsidR="00A338EC" w:rsidRDefault="00A338EC" w:rsidP="00A338EC">
      <w:pPr>
        <w:spacing w:line="360" w:lineRule="exact"/>
      </w:pPr>
    </w:p>
    <w:p w14:paraId="3D759B1C" w14:textId="77777777" w:rsidR="00A338EC" w:rsidRDefault="00A338EC" w:rsidP="00A338EC">
      <w:pPr>
        <w:spacing w:line="360" w:lineRule="exact"/>
      </w:pPr>
    </w:p>
    <w:p w14:paraId="63CC6280" w14:textId="77777777" w:rsidR="00A338EC" w:rsidRDefault="00A338EC" w:rsidP="00A338EC">
      <w:pPr>
        <w:spacing w:line="360" w:lineRule="exact"/>
      </w:pPr>
    </w:p>
    <w:p w14:paraId="32EBC6D5" w14:textId="77777777" w:rsidR="00A338EC" w:rsidRDefault="00A338EC" w:rsidP="00A338EC">
      <w:pPr>
        <w:spacing w:line="360" w:lineRule="exact"/>
      </w:pPr>
    </w:p>
    <w:p w14:paraId="1A37964C" w14:textId="77777777" w:rsidR="00A338EC" w:rsidRDefault="00A338EC" w:rsidP="00A338EC">
      <w:pPr>
        <w:spacing w:after="685" w:line="1" w:lineRule="exact"/>
      </w:pPr>
    </w:p>
    <w:p w14:paraId="618DAEEF" w14:textId="77777777" w:rsidR="002554F6" w:rsidRDefault="002554F6"/>
    <w:sectPr w:rsidR="002554F6" w:rsidSect="00A338EC">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15567" w14:textId="77777777" w:rsidR="003A3AA4" w:rsidRDefault="003A3AA4" w:rsidP="00A338EC">
      <w:r>
        <w:separator/>
      </w:r>
    </w:p>
  </w:endnote>
  <w:endnote w:type="continuationSeparator" w:id="0">
    <w:p w14:paraId="7331EB10" w14:textId="77777777" w:rsidR="003A3AA4" w:rsidRDefault="003A3AA4" w:rsidP="00A3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04182" w14:textId="77777777" w:rsidR="003A3AA4" w:rsidRDefault="003A3AA4" w:rsidP="00A338EC">
      <w:r>
        <w:separator/>
      </w:r>
    </w:p>
  </w:footnote>
  <w:footnote w:type="continuationSeparator" w:id="0">
    <w:p w14:paraId="58A0777F" w14:textId="77777777" w:rsidR="003A3AA4" w:rsidRDefault="003A3AA4" w:rsidP="00A33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92A64"/>
    <w:multiLevelType w:val="multilevel"/>
    <w:tmpl w:val="E20A5E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493604"/>
    <w:multiLevelType w:val="multilevel"/>
    <w:tmpl w:val="E6F291C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7041F79"/>
    <w:multiLevelType w:val="multilevel"/>
    <w:tmpl w:val="5486111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953"/>
    <w:rsid w:val="0000353B"/>
    <w:rsid w:val="000B5D27"/>
    <w:rsid w:val="001B7DF3"/>
    <w:rsid w:val="00236328"/>
    <w:rsid w:val="002553A9"/>
    <w:rsid w:val="002554F6"/>
    <w:rsid w:val="0027108C"/>
    <w:rsid w:val="002A5616"/>
    <w:rsid w:val="003A3AA4"/>
    <w:rsid w:val="00401D33"/>
    <w:rsid w:val="004E55B4"/>
    <w:rsid w:val="005760B8"/>
    <w:rsid w:val="00576E5D"/>
    <w:rsid w:val="00613BC0"/>
    <w:rsid w:val="00632322"/>
    <w:rsid w:val="00637957"/>
    <w:rsid w:val="006A6E96"/>
    <w:rsid w:val="006B3BD7"/>
    <w:rsid w:val="007431EB"/>
    <w:rsid w:val="0085048B"/>
    <w:rsid w:val="009C3953"/>
    <w:rsid w:val="009D4328"/>
    <w:rsid w:val="00A24A84"/>
    <w:rsid w:val="00A338EC"/>
    <w:rsid w:val="00BD0CFA"/>
    <w:rsid w:val="00BE1D6F"/>
    <w:rsid w:val="00C06297"/>
    <w:rsid w:val="00E45188"/>
    <w:rsid w:val="00E90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7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338E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A338EC"/>
    <w:rPr>
      <w:rFonts w:ascii="Times New Roman" w:eastAsia="Times New Roman" w:hAnsi="Times New Roman" w:cs="Times New Roman"/>
      <w:b/>
      <w:bCs/>
      <w:sz w:val="36"/>
      <w:szCs w:val="36"/>
    </w:rPr>
  </w:style>
  <w:style w:type="character" w:customStyle="1" w:styleId="BodyTextChar">
    <w:name w:val="Body Text Char"/>
    <w:basedOn w:val="DefaultParagraphFont"/>
    <w:link w:val="BodyText"/>
    <w:rsid w:val="00A338EC"/>
    <w:rPr>
      <w:rFonts w:ascii="Times New Roman" w:eastAsia="Times New Roman" w:hAnsi="Times New Roman" w:cs="Times New Roman"/>
      <w:sz w:val="28"/>
      <w:szCs w:val="28"/>
    </w:rPr>
  </w:style>
  <w:style w:type="character" w:customStyle="1" w:styleId="Tablecaption">
    <w:name w:val="Table caption_"/>
    <w:basedOn w:val="DefaultParagraphFont"/>
    <w:link w:val="Tablecaption0"/>
    <w:rsid w:val="00A338EC"/>
    <w:rPr>
      <w:rFonts w:ascii="Times New Roman" w:eastAsia="Times New Roman" w:hAnsi="Times New Roman" w:cs="Times New Roman"/>
      <w:b/>
      <w:bCs/>
      <w:sz w:val="28"/>
      <w:szCs w:val="28"/>
    </w:rPr>
  </w:style>
  <w:style w:type="character" w:customStyle="1" w:styleId="Other">
    <w:name w:val="Other_"/>
    <w:basedOn w:val="DefaultParagraphFont"/>
    <w:link w:val="Other0"/>
    <w:rsid w:val="00A338EC"/>
    <w:rPr>
      <w:rFonts w:ascii="Times New Roman" w:eastAsia="Times New Roman" w:hAnsi="Times New Roman" w:cs="Times New Roman"/>
      <w:sz w:val="28"/>
      <w:szCs w:val="28"/>
    </w:rPr>
  </w:style>
  <w:style w:type="character" w:customStyle="1" w:styleId="Heading2">
    <w:name w:val="Heading #2_"/>
    <w:basedOn w:val="DefaultParagraphFont"/>
    <w:link w:val="Heading20"/>
    <w:rsid w:val="00A338EC"/>
    <w:rPr>
      <w:rFonts w:ascii="Times New Roman" w:eastAsia="Times New Roman" w:hAnsi="Times New Roman" w:cs="Times New Roman"/>
      <w:b/>
      <w:bCs/>
      <w:sz w:val="28"/>
      <w:szCs w:val="28"/>
    </w:rPr>
  </w:style>
  <w:style w:type="character" w:customStyle="1" w:styleId="Bodytext2">
    <w:name w:val="Body text (2)_"/>
    <w:basedOn w:val="DefaultParagraphFont"/>
    <w:link w:val="Bodytext20"/>
    <w:rsid w:val="00A338EC"/>
    <w:rPr>
      <w:rFonts w:ascii="Times New Roman" w:eastAsia="Times New Roman" w:hAnsi="Times New Roman" w:cs="Times New Roman"/>
    </w:rPr>
  </w:style>
  <w:style w:type="paragraph" w:customStyle="1" w:styleId="Heading10">
    <w:name w:val="Heading #1"/>
    <w:basedOn w:val="Normal"/>
    <w:link w:val="Heading1"/>
    <w:rsid w:val="00A338EC"/>
    <w:pPr>
      <w:jc w:val="center"/>
      <w:outlineLvl w:val="0"/>
    </w:pPr>
    <w:rPr>
      <w:rFonts w:ascii="Times New Roman" w:eastAsia="Times New Roman" w:hAnsi="Times New Roman" w:cs="Times New Roman"/>
      <w:b/>
      <w:bCs/>
      <w:color w:val="auto"/>
      <w:sz w:val="36"/>
      <w:szCs w:val="36"/>
      <w:lang w:val="en-US" w:eastAsia="en-US" w:bidi="ar-SA"/>
    </w:rPr>
  </w:style>
  <w:style w:type="paragraph" w:styleId="BodyText">
    <w:name w:val="Body Text"/>
    <w:basedOn w:val="Normal"/>
    <w:link w:val="BodyTextChar"/>
    <w:qFormat/>
    <w:rsid w:val="00A338EC"/>
    <w:pPr>
      <w:spacing w:after="100"/>
      <w:ind w:firstLine="400"/>
    </w:pPr>
    <w:rPr>
      <w:rFonts w:ascii="Times New Roman" w:eastAsia="Times New Roman" w:hAnsi="Times New Roman" w:cs="Times New Roman"/>
      <w:color w:val="auto"/>
      <w:sz w:val="28"/>
      <w:szCs w:val="28"/>
      <w:lang w:val="en-US" w:eastAsia="en-US" w:bidi="ar-SA"/>
    </w:rPr>
  </w:style>
  <w:style w:type="character" w:customStyle="1" w:styleId="BodyTextChar1">
    <w:name w:val="Body Text Char1"/>
    <w:basedOn w:val="DefaultParagraphFont"/>
    <w:uiPriority w:val="99"/>
    <w:semiHidden/>
    <w:rsid w:val="00A338EC"/>
    <w:rPr>
      <w:rFonts w:ascii="Courier New" w:eastAsia="Courier New" w:hAnsi="Courier New" w:cs="Courier New"/>
      <w:color w:val="000000"/>
      <w:sz w:val="24"/>
      <w:szCs w:val="24"/>
      <w:lang w:val="vi-VN" w:eastAsia="vi-VN" w:bidi="vi-VN"/>
    </w:rPr>
  </w:style>
  <w:style w:type="paragraph" w:customStyle="1" w:styleId="Tablecaption0">
    <w:name w:val="Table caption"/>
    <w:basedOn w:val="Normal"/>
    <w:link w:val="Tablecaption"/>
    <w:rsid w:val="00A338EC"/>
    <w:rPr>
      <w:rFonts w:ascii="Times New Roman" w:eastAsia="Times New Roman" w:hAnsi="Times New Roman" w:cs="Times New Roman"/>
      <w:b/>
      <w:bCs/>
      <w:color w:val="auto"/>
      <w:sz w:val="28"/>
      <w:szCs w:val="28"/>
      <w:lang w:val="en-US" w:eastAsia="en-US" w:bidi="ar-SA"/>
    </w:rPr>
  </w:style>
  <w:style w:type="paragraph" w:customStyle="1" w:styleId="Other0">
    <w:name w:val="Other"/>
    <w:basedOn w:val="Normal"/>
    <w:link w:val="Other"/>
    <w:rsid w:val="00A338EC"/>
    <w:pPr>
      <w:spacing w:after="100"/>
      <w:ind w:firstLine="400"/>
    </w:pPr>
    <w:rPr>
      <w:rFonts w:ascii="Times New Roman" w:eastAsia="Times New Roman" w:hAnsi="Times New Roman" w:cs="Times New Roman"/>
      <w:color w:val="auto"/>
      <w:sz w:val="28"/>
      <w:szCs w:val="28"/>
      <w:lang w:val="en-US" w:eastAsia="en-US" w:bidi="ar-SA"/>
    </w:rPr>
  </w:style>
  <w:style w:type="paragraph" w:customStyle="1" w:styleId="Heading20">
    <w:name w:val="Heading #2"/>
    <w:basedOn w:val="Normal"/>
    <w:link w:val="Heading2"/>
    <w:rsid w:val="00A338EC"/>
    <w:pPr>
      <w:spacing w:after="100"/>
      <w:outlineLvl w:val="1"/>
    </w:pPr>
    <w:rPr>
      <w:rFonts w:ascii="Times New Roman" w:eastAsia="Times New Roman" w:hAnsi="Times New Roman" w:cs="Times New Roman"/>
      <w:b/>
      <w:bCs/>
      <w:color w:val="auto"/>
      <w:sz w:val="28"/>
      <w:szCs w:val="28"/>
      <w:lang w:val="en-US" w:eastAsia="en-US" w:bidi="ar-SA"/>
    </w:rPr>
  </w:style>
  <w:style w:type="paragraph" w:customStyle="1" w:styleId="Bodytext20">
    <w:name w:val="Body text (2)"/>
    <w:basedOn w:val="Normal"/>
    <w:link w:val="Bodytext2"/>
    <w:rsid w:val="00A338EC"/>
    <w:pPr>
      <w:ind w:firstLine="180"/>
    </w:pPr>
    <w:rPr>
      <w:rFonts w:ascii="Times New Roman" w:eastAsia="Times New Roman" w:hAnsi="Times New Roman" w:cs="Times New Roman"/>
      <w:color w:val="auto"/>
      <w:sz w:val="22"/>
      <w:szCs w:val="22"/>
      <w:lang w:val="en-US" w:eastAsia="en-US" w:bidi="ar-SA"/>
    </w:rPr>
  </w:style>
  <w:style w:type="table" w:styleId="TableGrid">
    <w:name w:val="Table Grid"/>
    <w:basedOn w:val="TableNormal"/>
    <w:uiPriority w:val="39"/>
    <w:rsid w:val="00A33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38EC"/>
    <w:pPr>
      <w:tabs>
        <w:tab w:val="center" w:pos="4680"/>
        <w:tab w:val="right" w:pos="9360"/>
      </w:tabs>
    </w:pPr>
  </w:style>
  <w:style w:type="character" w:customStyle="1" w:styleId="HeaderChar">
    <w:name w:val="Header Char"/>
    <w:basedOn w:val="DefaultParagraphFont"/>
    <w:link w:val="Header"/>
    <w:uiPriority w:val="99"/>
    <w:rsid w:val="00A338EC"/>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A338EC"/>
    <w:pPr>
      <w:tabs>
        <w:tab w:val="center" w:pos="4680"/>
        <w:tab w:val="right" w:pos="9360"/>
      </w:tabs>
    </w:pPr>
  </w:style>
  <w:style w:type="character" w:customStyle="1" w:styleId="FooterChar">
    <w:name w:val="Footer Char"/>
    <w:basedOn w:val="DefaultParagraphFont"/>
    <w:link w:val="Footer"/>
    <w:uiPriority w:val="99"/>
    <w:rsid w:val="00A338EC"/>
    <w:rPr>
      <w:rFonts w:ascii="Courier New" w:eastAsia="Courier New" w:hAnsi="Courier New" w:cs="Courier New"/>
      <w:color w:val="000000"/>
      <w:sz w:val="24"/>
      <w:szCs w:val="24"/>
      <w:lang w:val="vi-VN" w:eastAsia="vi-VN" w:bidi="vi-VN"/>
    </w:rPr>
  </w:style>
  <w:style w:type="paragraph" w:styleId="ListParagraph">
    <w:name w:val="List Paragraph"/>
    <w:basedOn w:val="Normal"/>
    <w:uiPriority w:val="34"/>
    <w:qFormat/>
    <w:rsid w:val="007431EB"/>
    <w:pPr>
      <w:widowControl/>
      <w:spacing w:before="120" w:after="200" w:line="276" w:lineRule="auto"/>
      <w:ind w:left="720" w:firstLine="567"/>
      <w:jc w:val="both"/>
    </w:pPr>
    <w:rPr>
      <w:rFonts w:ascii="Calibri" w:eastAsia="Calibri" w:hAnsi="Calibri" w:cs="Calibri"/>
      <w:color w:val="auto"/>
      <w:sz w:val="27"/>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889D2-63C0-4E1F-AB78-5A65E26B9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2023-12-04T16:48:00Z</dcterms:created>
  <dcterms:modified xsi:type="dcterms:W3CDTF">2023-12-04T16:48:00Z</dcterms:modified>
</cp:coreProperties>
</file>